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0C18" w14:textId="77777777" w:rsidR="00441653" w:rsidRDefault="005E1E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Report for Website</w:t>
      </w:r>
    </w:p>
    <w:p w14:paraId="26BFF3A6" w14:textId="302A5219" w:rsidR="005E1ED3" w:rsidRDefault="005E1ED3">
      <w:pPr>
        <w:rPr>
          <w:sz w:val="24"/>
        </w:rPr>
      </w:pPr>
      <w:r>
        <w:rPr>
          <w:b/>
          <w:sz w:val="24"/>
        </w:rPr>
        <w:t>Product Name:</w:t>
      </w:r>
      <w:r w:rsidR="00E83481">
        <w:rPr>
          <w:b/>
          <w:sz w:val="24"/>
        </w:rPr>
        <w:t xml:space="preserve"> </w:t>
      </w:r>
      <w:r>
        <w:rPr>
          <w:sz w:val="24"/>
        </w:rPr>
        <w:t>M</w:t>
      </w:r>
      <w:r w:rsidR="00E83481">
        <w:rPr>
          <w:sz w:val="24"/>
        </w:rPr>
        <w:t xml:space="preserve">rs. </w:t>
      </w:r>
      <w:r>
        <w:rPr>
          <w:sz w:val="24"/>
        </w:rPr>
        <w:t>M</w:t>
      </w:r>
      <w:r w:rsidR="00E83481">
        <w:rPr>
          <w:sz w:val="24"/>
        </w:rPr>
        <w:t xml:space="preserve">eyers® </w:t>
      </w:r>
      <w:r>
        <w:rPr>
          <w:sz w:val="24"/>
        </w:rPr>
        <w:t>C</w:t>
      </w:r>
      <w:r w:rsidR="00E83481">
        <w:rPr>
          <w:sz w:val="24"/>
        </w:rPr>
        <w:t xml:space="preserve">lean </w:t>
      </w:r>
      <w:r>
        <w:rPr>
          <w:sz w:val="24"/>
        </w:rPr>
        <w:t>D</w:t>
      </w:r>
      <w:r w:rsidR="00E83481">
        <w:rPr>
          <w:sz w:val="24"/>
        </w:rPr>
        <w:t>ay</w:t>
      </w:r>
      <w:r>
        <w:rPr>
          <w:sz w:val="24"/>
        </w:rPr>
        <w:t xml:space="preserve"> Dish Soap Mint</w:t>
      </w:r>
    </w:p>
    <w:p w14:paraId="2CF2F5C2" w14:textId="77777777" w:rsidR="005E1ED3" w:rsidRDefault="005E1ED3">
      <w:pPr>
        <w:rPr>
          <w:sz w:val="24"/>
        </w:rPr>
      </w:pPr>
      <w:r>
        <w:rPr>
          <w:b/>
          <w:sz w:val="24"/>
        </w:rPr>
        <w:t>Specification ID:</w:t>
      </w:r>
      <w:r>
        <w:rPr>
          <w:sz w:val="24"/>
        </w:rPr>
        <w:t>350000033262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5E1ED3" w14:paraId="57D120B0" w14:textId="77777777">
        <w:tc>
          <w:tcPr>
            <w:tcW w:w="3120" w:type="dxa"/>
          </w:tcPr>
          <w:p w14:paraId="7FCACDC4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Ingredients</w:t>
            </w:r>
          </w:p>
        </w:tc>
        <w:tc>
          <w:tcPr>
            <w:tcW w:w="3120" w:type="dxa"/>
          </w:tcPr>
          <w:p w14:paraId="2244E48C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CAS Number</w:t>
            </w:r>
          </w:p>
        </w:tc>
        <w:tc>
          <w:tcPr>
            <w:tcW w:w="3120" w:type="dxa"/>
          </w:tcPr>
          <w:p w14:paraId="48008A94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5E1ED3" w14:paraId="6DF08654" w14:textId="77777777">
        <w:tc>
          <w:tcPr>
            <w:tcW w:w="3120" w:type="dxa"/>
          </w:tcPr>
          <w:p w14:paraId="0CDFE060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120" w:type="dxa"/>
          </w:tcPr>
          <w:p w14:paraId="03AF6D97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7732-18-5</w:t>
            </w:r>
          </w:p>
        </w:tc>
        <w:tc>
          <w:tcPr>
            <w:tcW w:w="3120" w:type="dxa"/>
          </w:tcPr>
          <w:p w14:paraId="7C0BDB7F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E83481" w14:paraId="3156D428" w14:textId="77777777" w:rsidTr="00830C07">
        <w:tc>
          <w:tcPr>
            <w:tcW w:w="3120" w:type="dxa"/>
          </w:tcPr>
          <w:p w14:paraId="589D82FA" w14:textId="3BF43A51" w:rsidR="00E83481" w:rsidRDefault="00E83481" w:rsidP="00830C07">
            <w:pPr>
              <w:rPr>
                <w:sz w:val="24"/>
              </w:rPr>
            </w:pPr>
            <w:r>
              <w:rPr>
                <w:sz w:val="24"/>
              </w:rPr>
              <w:t>Sodium Lauryl Sulfate</w:t>
            </w:r>
          </w:p>
        </w:tc>
        <w:tc>
          <w:tcPr>
            <w:tcW w:w="3120" w:type="dxa"/>
          </w:tcPr>
          <w:p w14:paraId="2DB6A5C9" w14:textId="77777777" w:rsidR="00E83481" w:rsidRDefault="00E83481" w:rsidP="00830C07">
            <w:pPr>
              <w:rPr>
                <w:sz w:val="24"/>
              </w:rPr>
            </w:pPr>
            <w:r>
              <w:rPr>
                <w:sz w:val="24"/>
              </w:rPr>
              <w:t>68585-47-7</w:t>
            </w:r>
          </w:p>
        </w:tc>
        <w:tc>
          <w:tcPr>
            <w:tcW w:w="3120" w:type="dxa"/>
          </w:tcPr>
          <w:p w14:paraId="5302E6A3" w14:textId="77777777" w:rsidR="00E83481" w:rsidRDefault="00E83481" w:rsidP="00830C07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5E1ED3" w14:paraId="7AAB4EDA" w14:textId="77777777">
        <w:tc>
          <w:tcPr>
            <w:tcW w:w="3120" w:type="dxa"/>
          </w:tcPr>
          <w:p w14:paraId="3F5E33A2" w14:textId="5046B5A2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 xml:space="preserve">Lauryl </w:t>
            </w:r>
            <w:r w:rsidR="00E83481">
              <w:rPr>
                <w:sz w:val="24"/>
              </w:rPr>
              <w:t>Glucoside</w:t>
            </w:r>
          </w:p>
        </w:tc>
        <w:tc>
          <w:tcPr>
            <w:tcW w:w="3120" w:type="dxa"/>
          </w:tcPr>
          <w:p w14:paraId="1BEFB614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110615-47-9</w:t>
            </w:r>
          </w:p>
        </w:tc>
        <w:tc>
          <w:tcPr>
            <w:tcW w:w="3120" w:type="dxa"/>
          </w:tcPr>
          <w:p w14:paraId="5628EA24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E83481" w14:paraId="04D670BF" w14:textId="77777777" w:rsidTr="007A450C">
        <w:tc>
          <w:tcPr>
            <w:tcW w:w="3120" w:type="dxa"/>
          </w:tcPr>
          <w:p w14:paraId="60B44264" w14:textId="41B40786" w:rsidR="00E83481" w:rsidRDefault="00E83481" w:rsidP="007A450C">
            <w:pPr>
              <w:rPr>
                <w:sz w:val="24"/>
              </w:rPr>
            </w:pPr>
            <w:r>
              <w:rPr>
                <w:sz w:val="24"/>
              </w:rPr>
              <w:t>Polysorbate 20</w:t>
            </w:r>
          </w:p>
        </w:tc>
        <w:tc>
          <w:tcPr>
            <w:tcW w:w="3120" w:type="dxa"/>
          </w:tcPr>
          <w:p w14:paraId="7E63EC30" w14:textId="77777777" w:rsidR="00E83481" w:rsidRDefault="00E83481" w:rsidP="007A450C">
            <w:pPr>
              <w:rPr>
                <w:sz w:val="24"/>
              </w:rPr>
            </w:pPr>
            <w:r>
              <w:rPr>
                <w:sz w:val="24"/>
              </w:rPr>
              <w:t>9005-64-5</w:t>
            </w:r>
          </w:p>
        </w:tc>
        <w:tc>
          <w:tcPr>
            <w:tcW w:w="3120" w:type="dxa"/>
          </w:tcPr>
          <w:p w14:paraId="5A68E2EC" w14:textId="77777777" w:rsidR="00E83481" w:rsidRDefault="00E83481" w:rsidP="007A450C">
            <w:pPr>
              <w:rPr>
                <w:sz w:val="24"/>
              </w:rPr>
            </w:pPr>
            <w:r>
              <w:rPr>
                <w:sz w:val="24"/>
              </w:rPr>
              <w:t>Emulsifier</w:t>
            </w:r>
          </w:p>
        </w:tc>
      </w:tr>
      <w:tr w:rsidR="005E1ED3" w14:paraId="18FF5630" w14:textId="77777777">
        <w:tc>
          <w:tcPr>
            <w:tcW w:w="3120" w:type="dxa"/>
          </w:tcPr>
          <w:p w14:paraId="18FCF0FE" w14:textId="288E1024" w:rsidR="005E1ED3" w:rsidRDefault="00E83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Lauramine</w:t>
            </w:r>
            <w:proofErr w:type="spellEnd"/>
            <w:r>
              <w:rPr>
                <w:sz w:val="24"/>
              </w:rPr>
              <w:t xml:space="preserve"> Oxide</w:t>
            </w:r>
          </w:p>
        </w:tc>
        <w:tc>
          <w:tcPr>
            <w:tcW w:w="3120" w:type="dxa"/>
          </w:tcPr>
          <w:p w14:paraId="3AB5F40D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70592-80-2</w:t>
            </w:r>
          </w:p>
        </w:tc>
        <w:tc>
          <w:tcPr>
            <w:tcW w:w="3120" w:type="dxa"/>
          </w:tcPr>
          <w:p w14:paraId="71605DE7" w14:textId="77777777" w:rsidR="005E1ED3" w:rsidRDefault="005E1ED3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E83481" w14:paraId="7AE29343" w14:textId="77777777" w:rsidTr="00AA388C">
        <w:tc>
          <w:tcPr>
            <w:tcW w:w="3120" w:type="dxa"/>
          </w:tcPr>
          <w:p w14:paraId="2CEFE83D" w14:textId="61386746" w:rsidR="00E83481" w:rsidRDefault="00E83481" w:rsidP="00AA388C">
            <w:pPr>
              <w:rPr>
                <w:sz w:val="24"/>
              </w:rPr>
            </w:pPr>
            <w:r>
              <w:rPr>
                <w:sz w:val="24"/>
              </w:rPr>
              <w:t>Glycerin</w:t>
            </w:r>
          </w:p>
        </w:tc>
        <w:tc>
          <w:tcPr>
            <w:tcW w:w="3120" w:type="dxa"/>
          </w:tcPr>
          <w:p w14:paraId="0AAD2795" w14:textId="77777777" w:rsidR="00E83481" w:rsidRDefault="00E83481" w:rsidP="00AA388C">
            <w:pPr>
              <w:rPr>
                <w:sz w:val="24"/>
              </w:rPr>
            </w:pPr>
            <w:r>
              <w:rPr>
                <w:sz w:val="24"/>
              </w:rPr>
              <w:t>56-81-5</w:t>
            </w:r>
          </w:p>
        </w:tc>
        <w:tc>
          <w:tcPr>
            <w:tcW w:w="3120" w:type="dxa"/>
          </w:tcPr>
          <w:p w14:paraId="2FD4342E" w14:textId="29BE1B31" w:rsidR="00E83481" w:rsidRDefault="00E83481" w:rsidP="00AA388C">
            <w:pPr>
              <w:rPr>
                <w:sz w:val="24"/>
              </w:rPr>
            </w:pPr>
            <w:r>
              <w:rPr>
                <w:sz w:val="24"/>
              </w:rPr>
              <w:t>Stabilizer</w:t>
            </w:r>
          </w:p>
        </w:tc>
      </w:tr>
      <w:tr w:rsidR="00E83481" w14:paraId="389C6E44" w14:textId="77777777" w:rsidTr="00A569A7">
        <w:tc>
          <w:tcPr>
            <w:tcW w:w="3120" w:type="dxa"/>
          </w:tcPr>
          <w:p w14:paraId="79D6BD24" w14:textId="660C96C0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Tetrasodium Glutamate Diacetate</w:t>
            </w:r>
          </w:p>
        </w:tc>
        <w:tc>
          <w:tcPr>
            <w:tcW w:w="3120" w:type="dxa"/>
          </w:tcPr>
          <w:p w14:paraId="3E22F64E" w14:textId="77777777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51981-21-6</w:t>
            </w:r>
          </w:p>
        </w:tc>
        <w:tc>
          <w:tcPr>
            <w:tcW w:w="3120" w:type="dxa"/>
          </w:tcPr>
          <w:p w14:paraId="5E4FDB49" w14:textId="77777777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Chelator</w:t>
            </w:r>
          </w:p>
        </w:tc>
      </w:tr>
      <w:tr w:rsidR="00E83481" w14:paraId="1943DBA1" w14:textId="77777777" w:rsidTr="00E83481">
        <w:tblPrEx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14:paraId="187A641E" w14:textId="7BA439B7" w:rsidR="00E83481" w:rsidRDefault="00E83481">
            <w:pPr>
              <w:rPr>
                <w:sz w:val="24"/>
              </w:rPr>
            </w:pPr>
            <w:r>
              <w:rPr>
                <w:sz w:val="24"/>
              </w:rPr>
              <w:t>Sodium Chloride</w:t>
            </w:r>
          </w:p>
        </w:tc>
        <w:tc>
          <w:tcPr>
            <w:tcW w:w="3120" w:type="dxa"/>
            <w:hideMark/>
          </w:tcPr>
          <w:p w14:paraId="2A5F882D" w14:textId="77777777" w:rsidR="00E83481" w:rsidRDefault="00E8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7647-14-5</w:t>
            </w:r>
          </w:p>
        </w:tc>
        <w:tc>
          <w:tcPr>
            <w:tcW w:w="3120" w:type="dxa"/>
            <w:hideMark/>
          </w:tcPr>
          <w:p w14:paraId="2DF7DF72" w14:textId="77777777" w:rsidR="00E83481" w:rsidRDefault="00E83481">
            <w:pPr>
              <w:rPr>
                <w:sz w:val="24"/>
              </w:rPr>
            </w:pPr>
            <w:r>
              <w:rPr>
                <w:sz w:val="24"/>
              </w:rPr>
              <w:t>Salt</w:t>
            </w:r>
          </w:p>
        </w:tc>
      </w:tr>
      <w:tr w:rsidR="00E83481" w14:paraId="72B7FEC1" w14:textId="77777777" w:rsidTr="00A569A7">
        <w:tc>
          <w:tcPr>
            <w:tcW w:w="3120" w:type="dxa"/>
          </w:tcPr>
          <w:p w14:paraId="643EEC03" w14:textId="4EED2A76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Citric Acid</w:t>
            </w:r>
          </w:p>
        </w:tc>
        <w:tc>
          <w:tcPr>
            <w:tcW w:w="3120" w:type="dxa"/>
          </w:tcPr>
          <w:p w14:paraId="5CF1099A" w14:textId="77777777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77-92-9</w:t>
            </w:r>
          </w:p>
        </w:tc>
        <w:tc>
          <w:tcPr>
            <w:tcW w:w="3120" w:type="dxa"/>
          </w:tcPr>
          <w:p w14:paraId="260A42F9" w14:textId="77777777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PH adjuster</w:t>
            </w:r>
          </w:p>
        </w:tc>
      </w:tr>
      <w:tr w:rsidR="00E83481" w14:paraId="244572C5" w14:textId="77777777" w:rsidTr="00A569A7">
        <w:tc>
          <w:tcPr>
            <w:tcW w:w="3120" w:type="dxa"/>
          </w:tcPr>
          <w:p w14:paraId="17B52A14" w14:textId="25E1AE7F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 xml:space="preserve">Aloe </w:t>
            </w:r>
            <w:proofErr w:type="spellStart"/>
            <w:r>
              <w:rPr>
                <w:sz w:val="24"/>
              </w:rPr>
              <w:t>Barbadensis</w:t>
            </w:r>
            <w:proofErr w:type="spellEnd"/>
            <w:r>
              <w:rPr>
                <w:sz w:val="24"/>
              </w:rPr>
              <w:t>, Extract</w:t>
            </w:r>
          </w:p>
        </w:tc>
        <w:tc>
          <w:tcPr>
            <w:tcW w:w="3120" w:type="dxa"/>
          </w:tcPr>
          <w:p w14:paraId="1C1BED67" w14:textId="77777777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94349-62-9</w:t>
            </w:r>
          </w:p>
        </w:tc>
        <w:tc>
          <w:tcPr>
            <w:tcW w:w="3120" w:type="dxa"/>
          </w:tcPr>
          <w:p w14:paraId="766F3B5E" w14:textId="167A723F" w:rsidR="00E83481" w:rsidRDefault="00E83481" w:rsidP="00A569A7">
            <w:pPr>
              <w:rPr>
                <w:sz w:val="24"/>
              </w:rPr>
            </w:pPr>
            <w:r>
              <w:rPr>
                <w:sz w:val="24"/>
              </w:rPr>
              <w:t>Moisturizer</w:t>
            </w:r>
          </w:p>
        </w:tc>
      </w:tr>
      <w:tr w:rsidR="00E83481" w14:paraId="0980958A" w14:textId="77777777">
        <w:tc>
          <w:tcPr>
            <w:tcW w:w="3120" w:type="dxa"/>
          </w:tcPr>
          <w:p w14:paraId="23F4F738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Methylisothiazolinone</w:t>
            </w:r>
          </w:p>
        </w:tc>
        <w:tc>
          <w:tcPr>
            <w:tcW w:w="3120" w:type="dxa"/>
          </w:tcPr>
          <w:p w14:paraId="07BCEA47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2682-20-4</w:t>
            </w:r>
          </w:p>
        </w:tc>
        <w:tc>
          <w:tcPr>
            <w:tcW w:w="3120" w:type="dxa"/>
          </w:tcPr>
          <w:p w14:paraId="75744B7B" w14:textId="7FB9707C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Preservative</w:t>
            </w:r>
          </w:p>
        </w:tc>
      </w:tr>
      <w:tr w:rsidR="00E83481" w14:paraId="3A9FCF94" w14:textId="77777777">
        <w:tc>
          <w:tcPr>
            <w:tcW w:w="3120" w:type="dxa"/>
          </w:tcPr>
          <w:p w14:paraId="24F57952" w14:textId="77777777" w:rsidR="00E83481" w:rsidRDefault="00E83481" w:rsidP="00E83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Benzisothiazolinone</w:t>
            </w:r>
            <w:proofErr w:type="spellEnd"/>
          </w:p>
        </w:tc>
        <w:tc>
          <w:tcPr>
            <w:tcW w:w="3120" w:type="dxa"/>
          </w:tcPr>
          <w:p w14:paraId="783BFC61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2634-33-5</w:t>
            </w:r>
          </w:p>
        </w:tc>
        <w:tc>
          <w:tcPr>
            <w:tcW w:w="3120" w:type="dxa"/>
          </w:tcPr>
          <w:p w14:paraId="304DFAEB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Preservative</w:t>
            </w:r>
          </w:p>
        </w:tc>
      </w:tr>
      <w:tr w:rsidR="00E83481" w14:paraId="6F0069C7" w14:textId="77777777">
        <w:tc>
          <w:tcPr>
            <w:tcW w:w="3120" w:type="dxa"/>
          </w:tcPr>
          <w:p w14:paraId="199A9861" w14:textId="5BFD6436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Carvone</w:t>
            </w:r>
          </w:p>
        </w:tc>
        <w:tc>
          <w:tcPr>
            <w:tcW w:w="3120" w:type="dxa"/>
          </w:tcPr>
          <w:p w14:paraId="5AD47E27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6485-40-1</w:t>
            </w:r>
          </w:p>
        </w:tc>
        <w:tc>
          <w:tcPr>
            <w:tcW w:w="3120" w:type="dxa"/>
          </w:tcPr>
          <w:p w14:paraId="24F891DC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1140653C" w14:textId="77777777">
        <w:tc>
          <w:tcPr>
            <w:tcW w:w="3120" w:type="dxa"/>
          </w:tcPr>
          <w:p w14:paraId="7DE6F4B8" w14:textId="773BC02E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Linalyl Acetate</w:t>
            </w:r>
          </w:p>
        </w:tc>
        <w:tc>
          <w:tcPr>
            <w:tcW w:w="3120" w:type="dxa"/>
          </w:tcPr>
          <w:p w14:paraId="204739BF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115-95-7</w:t>
            </w:r>
          </w:p>
        </w:tc>
        <w:tc>
          <w:tcPr>
            <w:tcW w:w="3120" w:type="dxa"/>
          </w:tcPr>
          <w:p w14:paraId="677F1473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700E70E2" w14:textId="77777777">
        <w:tc>
          <w:tcPr>
            <w:tcW w:w="3120" w:type="dxa"/>
          </w:tcPr>
          <w:p w14:paraId="6E786006" w14:textId="4B65F73C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3-Octanol, 3,7-Dimethyl-</w:t>
            </w:r>
          </w:p>
        </w:tc>
        <w:tc>
          <w:tcPr>
            <w:tcW w:w="3120" w:type="dxa"/>
          </w:tcPr>
          <w:p w14:paraId="1B08ACFC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78-69-3</w:t>
            </w:r>
          </w:p>
        </w:tc>
        <w:tc>
          <w:tcPr>
            <w:tcW w:w="3120" w:type="dxa"/>
          </w:tcPr>
          <w:p w14:paraId="36E0FB1E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0B96DD38" w14:textId="77777777">
        <w:tc>
          <w:tcPr>
            <w:tcW w:w="3120" w:type="dxa"/>
          </w:tcPr>
          <w:p w14:paraId="750D76C6" w14:textId="75EC2BEA" w:rsidR="00E83481" w:rsidRDefault="00E83481" w:rsidP="00E83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Dipentene</w:t>
            </w:r>
            <w:proofErr w:type="spellEnd"/>
          </w:p>
        </w:tc>
        <w:tc>
          <w:tcPr>
            <w:tcW w:w="3120" w:type="dxa"/>
          </w:tcPr>
          <w:p w14:paraId="209280B1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138-86-3</w:t>
            </w:r>
          </w:p>
        </w:tc>
        <w:tc>
          <w:tcPr>
            <w:tcW w:w="3120" w:type="dxa"/>
          </w:tcPr>
          <w:p w14:paraId="2F5FDC65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7A37D515" w14:textId="77777777">
        <w:tc>
          <w:tcPr>
            <w:tcW w:w="3120" w:type="dxa"/>
          </w:tcPr>
          <w:p w14:paraId="35B16E9B" w14:textId="24D09E48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 xml:space="preserve">Ethylene </w:t>
            </w:r>
            <w:proofErr w:type="spellStart"/>
            <w:r>
              <w:rPr>
                <w:sz w:val="24"/>
              </w:rPr>
              <w:t>Brassylate</w:t>
            </w:r>
            <w:proofErr w:type="spellEnd"/>
          </w:p>
        </w:tc>
        <w:tc>
          <w:tcPr>
            <w:tcW w:w="3120" w:type="dxa"/>
          </w:tcPr>
          <w:p w14:paraId="72ED122A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105-95-3</w:t>
            </w:r>
          </w:p>
        </w:tc>
        <w:tc>
          <w:tcPr>
            <w:tcW w:w="3120" w:type="dxa"/>
          </w:tcPr>
          <w:p w14:paraId="0BDEB7A4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03430E02" w14:textId="77777777">
        <w:tc>
          <w:tcPr>
            <w:tcW w:w="3120" w:type="dxa"/>
          </w:tcPr>
          <w:p w14:paraId="4AF683E9" w14:textId="3F206D3A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2,6-Dimethyl-7-Octen-2-Ol</w:t>
            </w:r>
          </w:p>
        </w:tc>
        <w:tc>
          <w:tcPr>
            <w:tcW w:w="3120" w:type="dxa"/>
          </w:tcPr>
          <w:p w14:paraId="6E2F5018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18479-58-8</w:t>
            </w:r>
          </w:p>
        </w:tc>
        <w:tc>
          <w:tcPr>
            <w:tcW w:w="3120" w:type="dxa"/>
          </w:tcPr>
          <w:p w14:paraId="28208961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E83481" w14:paraId="3C95C6EA" w14:textId="77777777">
        <w:tc>
          <w:tcPr>
            <w:tcW w:w="3120" w:type="dxa"/>
          </w:tcPr>
          <w:p w14:paraId="3E7D05F1" w14:textId="7878F2CC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Hexyl Cinnamal</w:t>
            </w:r>
          </w:p>
        </w:tc>
        <w:tc>
          <w:tcPr>
            <w:tcW w:w="3120" w:type="dxa"/>
          </w:tcPr>
          <w:p w14:paraId="5D59D6A1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101-86-0</w:t>
            </w:r>
          </w:p>
        </w:tc>
        <w:tc>
          <w:tcPr>
            <w:tcW w:w="3120" w:type="dxa"/>
          </w:tcPr>
          <w:p w14:paraId="5A8BB46E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E83481" w14:paraId="3465B3B6" w14:textId="77777777">
        <w:tc>
          <w:tcPr>
            <w:tcW w:w="3120" w:type="dxa"/>
          </w:tcPr>
          <w:p w14:paraId="58FCC883" w14:textId="77777777" w:rsidR="00E83481" w:rsidRDefault="00E83481" w:rsidP="00E83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Citral</w:t>
            </w:r>
            <w:proofErr w:type="spellEnd"/>
          </w:p>
        </w:tc>
        <w:tc>
          <w:tcPr>
            <w:tcW w:w="3120" w:type="dxa"/>
          </w:tcPr>
          <w:p w14:paraId="74A52AB2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5392-40-5</w:t>
            </w:r>
          </w:p>
        </w:tc>
        <w:tc>
          <w:tcPr>
            <w:tcW w:w="3120" w:type="dxa"/>
          </w:tcPr>
          <w:p w14:paraId="7F63D816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E83481" w14:paraId="79ACD48A" w14:textId="77777777">
        <w:tc>
          <w:tcPr>
            <w:tcW w:w="3120" w:type="dxa"/>
          </w:tcPr>
          <w:p w14:paraId="3CAC205D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Linalool</w:t>
            </w:r>
          </w:p>
        </w:tc>
        <w:tc>
          <w:tcPr>
            <w:tcW w:w="3120" w:type="dxa"/>
          </w:tcPr>
          <w:p w14:paraId="3262620F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78-70-6</w:t>
            </w:r>
          </w:p>
        </w:tc>
        <w:tc>
          <w:tcPr>
            <w:tcW w:w="3120" w:type="dxa"/>
          </w:tcPr>
          <w:p w14:paraId="03589DDD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E83481" w14:paraId="4C7AD308" w14:textId="77777777">
        <w:tc>
          <w:tcPr>
            <w:tcW w:w="3120" w:type="dxa"/>
          </w:tcPr>
          <w:p w14:paraId="7662A73E" w14:textId="5EAF3809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Benzyl Benzoate</w:t>
            </w:r>
          </w:p>
        </w:tc>
        <w:tc>
          <w:tcPr>
            <w:tcW w:w="3120" w:type="dxa"/>
          </w:tcPr>
          <w:p w14:paraId="41B6F221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120-51-4</w:t>
            </w:r>
          </w:p>
        </w:tc>
        <w:tc>
          <w:tcPr>
            <w:tcW w:w="3120" w:type="dxa"/>
          </w:tcPr>
          <w:p w14:paraId="2273B887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E83481" w14:paraId="547C62E7" w14:textId="77777777">
        <w:tc>
          <w:tcPr>
            <w:tcW w:w="3120" w:type="dxa"/>
          </w:tcPr>
          <w:p w14:paraId="1EFEB865" w14:textId="0948C53B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Amyl Cinnamal</w:t>
            </w:r>
          </w:p>
        </w:tc>
        <w:tc>
          <w:tcPr>
            <w:tcW w:w="3120" w:type="dxa"/>
          </w:tcPr>
          <w:p w14:paraId="2CF4B00B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122-40-7</w:t>
            </w:r>
          </w:p>
        </w:tc>
        <w:tc>
          <w:tcPr>
            <w:tcW w:w="3120" w:type="dxa"/>
          </w:tcPr>
          <w:p w14:paraId="4212560F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E83481" w14:paraId="2298BE4F" w14:textId="77777777">
        <w:tc>
          <w:tcPr>
            <w:tcW w:w="3120" w:type="dxa"/>
          </w:tcPr>
          <w:p w14:paraId="42EB0F82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Limonene</w:t>
            </w:r>
          </w:p>
        </w:tc>
        <w:tc>
          <w:tcPr>
            <w:tcW w:w="3120" w:type="dxa"/>
          </w:tcPr>
          <w:p w14:paraId="4EBED507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5989-27-5</w:t>
            </w:r>
          </w:p>
        </w:tc>
        <w:tc>
          <w:tcPr>
            <w:tcW w:w="3120" w:type="dxa"/>
          </w:tcPr>
          <w:p w14:paraId="09FF4F7A" w14:textId="77777777" w:rsidR="00E83481" w:rsidRDefault="00E83481" w:rsidP="00E83481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</w:tbl>
    <w:p w14:paraId="58C99F02" w14:textId="77777777" w:rsidR="005E1ED3" w:rsidRPr="005E1ED3" w:rsidRDefault="005E1ED3">
      <w:pPr>
        <w:rPr>
          <w:sz w:val="24"/>
        </w:rPr>
      </w:pPr>
    </w:p>
    <w:sectPr w:rsidR="005E1ED3" w:rsidRPr="005E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D3"/>
    <w:rsid w:val="00441653"/>
    <w:rsid w:val="00443AE7"/>
    <w:rsid w:val="005E1ED3"/>
    <w:rsid w:val="00C73103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F571"/>
  <w15:chartTrackingRefBased/>
  <w15:docId w15:val="{CBE2BB0F-7056-4E4B-9CEC-2829AAB0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Sanchuk, Kristy L.</dc:creator>
  <cp:keywords/>
  <dc:description/>
  <cp:lastModifiedBy>Van Kampen, Corinne</cp:lastModifiedBy>
  <cp:revision>2</cp:revision>
  <dcterms:created xsi:type="dcterms:W3CDTF">2022-02-03T00:58:00Z</dcterms:created>
  <dcterms:modified xsi:type="dcterms:W3CDTF">2022-02-03T00:58:00Z</dcterms:modified>
</cp:coreProperties>
</file>