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A9D7C" w14:textId="77777777" w:rsidR="00000000" w:rsidRDefault="001D7F75">
      <w:pPr>
        <w:keepNext/>
        <w:keepLines/>
        <w:widowControl w:val="0"/>
        <w:autoSpaceDE w:val="0"/>
        <w:autoSpaceDN w:val="0"/>
        <w:spacing w:after="240" w:line="240" w:lineRule="auto"/>
        <w:rPr>
          <w:rFonts w:ascii="Arial Bold" w:hAnsi="Arial Bold" w:cs="Arial Bold"/>
          <w:b/>
          <w:bCs/>
          <w:sz w:val="20"/>
          <w:szCs w:val="20"/>
          <w:lang w:eastAsia="en-US"/>
        </w:rPr>
      </w:pPr>
      <w:r>
        <w:rPr>
          <w:rFonts w:ascii="Arial Bold" w:hAnsi="Arial Bold" w:cs="Arial Bold"/>
          <w:b/>
          <w:bCs/>
          <w:sz w:val="20"/>
          <w:szCs w:val="20"/>
          <w:lang w:eastAsia="en-US"/>
        </w:rPr>
        <w:t>1. PRODUCT AND COMPANY IDENTIFICATION</w:t>
      </w:r>
    </w:p>
    <w:p w14:paraId="7D6859E9" w14:textId="77777777" w:rsidR="00000000" w:rsidRDefault="001D7F75">
      <w:pPr>
        <w:widowControl w:val="0"/>
        <w:autoSpaceDE w:val="0"/>
        <w:autoSpaceDN w:val="0"/>
        <w:spacing w:after="120" w:line="240" w:lineRule="auto"/>
        <w:ind w:left="426"/>
        <w:rPr>
          <w:rFonts w:ascii="Arial" w:hAnsi="Arial"/>
          <w:b/>
          <w:bCs/>
          <w:sz w:val="20"/>
          <w:szCs w:val="20"/>
          <w:lang w:eastAsia="en-US"/>
        </w:rPr>
      </w:pPr>
      <w:r>
        <w:rPr>
          <w:rFonts w:ascii="Arial" w:hAnsi="Arial"/>
          <w:b/>
          <w:bCs/>
          <w:sz w:val="20"/>
          <w:szCs w:val="20"/>
          <w:lang w:eastAsia="en-US"/>
        </w:rPr>
        <w:t>Product information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5"/>
        <w:gridCol w:w="360"/>
        <w:gridCol w:w="5832"/>
      </w:tblGrid>
      <w:tr w:rsidR="00000000" w14:paraId="37ECDA7B" w14:textId="77777777">
        <w:tc>
          <w:tcPr>
            <w:tcW w:w="2525" w:type="dxa"/>
            <w:tcBorders>
              <w:top w:val="nil"/>
              <w:left w:val="nil"/>
              <w:bottom w:val="nil"/>
              <w:right w:val="nil"/>
            </w:tcBorders>
          </w:tcPr>
          <w:p w14:paraId="274E44DE"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b/>
                <w:sz w:val="20"/>
                <w:szCs w:val="20"/>
                <w:lang w:eastAsia="en-US"/>
              </w:rPr>
              <w:t>Product name</w:t>
            </w:r>
          </w:p>
          <w:p w14:paraId="00B4D0FE" w14:textId="77777777" w:rsidR="00000000" w:rsidRDefault="001D7F75">
            <w:pPr>
              <w:keepLines/>
              <w:autoSpaceDE w:val="0"/>
              <w:autoSpaceDN w:val="0"/>
              <w:spacing w:after="0" w:line="240" w:lineRule="auto"/>
              <w:rPr>
                <w:rFonts w:ascii="Arial" w:hAnsi="Arial"/>
                <w:sz w:val="20"/>
                <w:szCs w:val="20"/>
                <w:lang w:eastAsia="en-US"/>
              </w:rPr>
            </w:pPr>
          </w:p>
        </w:tc>
        <w:tc>
          <w:tcPr>
            <w:tcW w:w="360" w:type="dxa"/>
            <w:tcBorders>
              <w:top w:val="nil"/>
              <w:left w:val="nil"/>
              <w:bottom w:val="nil"/>
              <w:right w:val="nil"/>
            </w:tcBorders>
          </w:tcPr>
          <w:p w14:paraId="33C259AB" w14:textId="77777777" w:rsidR="00000000" w:rsidRDefault="001D7F75">
            <w:pPr>
              <w:keepLines/>
              <w:autoSpaceDE w:val="0"/>
              <w:autoSpaceDN w:val="0"/>
              <w:spacing w:after="0" w:line="240" w:lineRule="auto"/>
              <w:ind w:left="71"/>
              <w:rPr>
                <w:rFonts w:ascii="Arial" w:hAnsi="Arial"/>
                <w:b/>
                <w:sz w:val="20"/>
                <w:szCs w:val="20"/>
                <w:lang w:val="de-DE" w:eastAsia="en-US"/>
              </w:rPr>
            </w:pPr>
            <w:r>
              <w:rPr>
                <w:rFonts w:ascii="Arial" w:hAnsi="Arial"/>
                <w:b/>
                <w:sz w:val="20"/>
                <w:szCs w:val="20"/>
                <w:lang w:val="de-DE" w:eastAsia="en-US"/>
              </w:rPr>
              <w:t>:</w:t>
            </w:r>
          </w:p>
        </w:tc>
        <w:tc>
          <w:tcPr>
            <w:tcW w:w="5832" w:type="dxa"/>
            <w:tcBorders>
              <w:top w:val="nil"/>
              <w:left w:val="nil"/>
              <w:bottom w:val="nil"/>
              <w:right w:val="nil"/>
            </w:tcBorders>
          </w:tcPr>
          <w:p w14:paraId="41F6D435" w14:textId="77777777" w:rsidR="00000000" w:rsidRDefault="001D7F75">
            <w:pPr>
              <w:keepLines/>
              <w:autoSpaceDE w:val="0"/>
              <w:autoSpaceDN w:val="0"/>
              <w:spacing w:after="0" w:line="240" w:lineRule="auto"/>
              <w:rPr>
                <w:rFonts w:ascii="Arial" w:hAnsi="Arial"/>
                <w:bCs/>
                <w:sz w:val="20"/>
                <w:szCs w:val="20"/>
                <w:lang w:val="de-DE" w:eastAsia="en-US"/>
              </w:rPr>
            </w:pPr>
            <w:r>
              <w:rPr>
                <w:rFonts w:ascii="Arial" w:hAnsi="Arial"/>
                <w:bCs/>
                <w:sz w:val="20"/>
                <w:szCs w:val="20"/>
                <w:lang w:eastAsia="en-US"/>
              </w:rPr>
              <w:t>MMCD Probiotic DIY Dlutble Lvndr Bulk</w:t>
            </w:r>
            <w:r>
              <w:rPr>
                <w:rFonts w:ascii="Arial" w:hAnsi="Arial"/>
                <w:bCs/>
                <w:sz w:val="20"/>
                <w:szCs w:val="20"/>
                <w:lang w:val="de-DE" w:eastAsia="en-US"/>
              </w:rPr>
              <w:t xml:space="preserve"> </w:t>
            </w:r>
          </w:p>
          <w:p w14:paraId="3537C77D" w14:textId="77777777" w:rsidR="00000000" w:rsidRDefault="001D7F75">
            <w:pPr>
              <w:keepLines/>
              <w:autoSpaceDE w:val="0"/>
              <w:autoSpaceDN w:val="0"/>
              <w:spacing w:after="0" w:line="240" w:lineRule="auto"/>
              <w:rPr>
                <w:rFonts w:ascii="Arial" w:hAnsi="Arial"/>
                <w:b/>
                <w:sz w:val="20"/>
                <w:szCs w:val="20"/>
                <w:lang w:val="de-DE" w:eastAsia="en-US"/>
              </w:rPr>
            </w:pPr>
          </w:p>
        </w:tc>
      </w:tr>
      <w:tr w:rsidR="00000000" w14:paraId="142B229B" w14:textId="77777777">
        <w:tc>
          <w:tcPr>
            <w:tcW w:w="2525" w:type="dxa"/>
            <w:tcBorders>
              <w:top w:val="nil"/>
              <w:left w:val="nil"/>
              <w:bottom w:val="nil"/>
              <w:right w:val="nil"/>
            </w:tcBorders>
          </w:tcPr>
          <w:p w14:paraId="148672E2"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Recommended use</w:t>
            </w:r>
          </w:p>
          <w:p w14:paraId="04F2058C" w14:textId="77777777" w:rsidR="00000000" w:rsidRDefault="001D7F75">
            <w:pPr>
              <w:spacing w:after="0" w:line="240" w:lineRule="auto"/>
              <w:jc w:val="center"/>
              <w:rPr>
                <w:rFonts w:ascii="Times New Roman" w:hAnsi="Times New Roman" w:cs="Times New Roman"/>
                <w:sz w:val="24"/>
                <w:szCs w:val="24"/>
                <w:lang w:eastAsia="en-US"/>
              </w:rPr>
            </w:pPr>
          </w:p>
        </w:tc>
        <w:tc>
          <w:tcPr>
            <w:tcW w:w="360" w:type="dxa"/>
            <w:tcBorders>
              <w:top w:val="nil"/>
              <w:left w:val="nil"/>
              <w:bottom w:val="nil"/>
              <w:right w:val="nil"/>
            </w:tcBorders>
          </w:tcPr>
          <w:p w14:paraId="53CB7D3C" w14:textId="77777777" w:rsidR="00000000" w:rsidRDefault="001D7F75">
            <w:pPr>
              <w:keepLines/>
              <w:autoSpaceDE w:val="0"/>
              <w:autoSpaceDN w:val="0"/>
              <w:spacing w:after="0" w:line="240" w:lineRule="auto"/>
              <w:ind w:left="71"/>
              <w:rPr>
                <w:rFonts w:ascii="Arial" w:hAnsi="Arial"/>
                <w:sz w:val="20"/>
                <w:szCs w:val="20"/>
                <w:lang w:val="de-DE" w:eastAsia="en-US"/>
              </w:rPr>
            </w:pPr>
            <w:r>
              <w:rPr>
                <w:rFonts w:ascii="Arial" w:hAnsi="Arial"/>
                <w:sz w:val="20"/>
                <w:szCs w:val="20"/>
                <w:lang w:val="de-DE" w:eastAsia="en-US"/>
              </w:rPr>
              <w:t>:</w:t>
            </w:r>
          </w:p>
        </w:tc>
        <w:tc>
          <w:tcPr>
            <w:tcW w:w="5832" w:type="dxa"/>
            <w:tcBorders>
              <w:top w:val="nil"/>
              <w:left w:val="nil"/>
              <w:bottom w:val="nil"/>
              <w:right w:val="nil"/>
            </w:tcBorders>
          </w:tcPr>
          <w:p w14:paraId="40905B89" w14:textId="77777777" w:rsidR="00000000" w:rsidRDefault="001D7F75">
            <w:pPr>
              <w:keepLines/>
              <w:autoSpaceDE w:val="0"/>
              <w:autoSpaceDN w:val="0"/>
              <w:spacing w:after="0" w:line="240" w:lineRule="auto"/>
              <w:rPr>
                <w:rFonts w:ascii="Arial" w:hAnsi="Arial"/>
                <w:sz w:val="20"/>
                <w:szCs w:val="20"/>
                <w:lang w:val="de-DE" w:eastAsia="en-US"/>
              </w:rPr>
            </w:pPr>
            <w:r>
              <w:rPr>
                <w:rFonts w:ascii="Arial" w:hAnsi="Arial"/>
                <w:sz w:val="20"/>
                <w:szCs w:val="20"/>
                <w:lang w:eastAsia="en-US"/>
              </w:rPr>
              <w:t>Experimental Formula</w:t>
            </w:r>
          </w:p>
          <w:p w14:paraId="7D147075" w14:textId="77777777" w:rsidR="00000000" w:rsidRDefault="001D7F75">
            <w:pPr>
              <w:keepLines/>
              <w:autoSpaceDE w:val="0"/>
              <w:autoSpaceDN w:val="0"/>
              <w:spacing w:after="0" w:line="240" w:lineRule="auto"/>
              <w:rPr>
                <w:rFonts w:ascii="Arial" w:hAnsi="Arial"/>
                <w:vanish/>
                <w:color w:val="008000"/>
                <w:sz w:val="20"/>
                <w:szCs w:val="20"/>
                <w:lang w:val="de-DE" w:eastAsia="en-US"/>
              </w:rPr>
            </w:pPr>
          </w:p>
        </w:tc>
      </w:tr>
      <w:tr w:rsidR="00000000" w14:paraId="5933472B" w14:textId="77777777">
        <w:tc>
          <w:tcPr>
            <w:tcW w:w="2525" w:type="dxa"/>
            <w:tcBorders>
              <w:top w:val="nil"/>
              <w:left w:val="nil"/>
              <w:bottom w:val="nil"/>
              <w:right w:val="nil"/>
            </w:tcBorders>
          </w:tcPr>
          <w:p w14:paraId="55DB4F93" w14:textId="77777777" w:rsidR="00000000" w:rsidRDefault="001D7F75">
            <w:pPr>
              <w:keepLines/>
              <w:autoSpaceDE w:val="0"/>
              <w:autoSpaceDN w:val="0"/>
              <w:spacing w:after="0" w:line="240" w:lineRule="auto"/>
              <w:rPr>
                <w:rFonts w:ascii="Arial" w:hAnsi="Arial" w:cs="Times New Roman"/>
                <w:b/>
                <w:sz w:val="20"/>
                <w:szCs w:val="20"/>
                <w:lang w:eastAsia="en-US"/>
              </w:rPr>
            </w:pPr>
            <w:r>
              <w:rPr>
                <w:rFonts w:ascii="Arial" w:hAnsi="Arial"/>
                <w:b/>
                <w:sz w:val="20"/>
                <w:szCs w:val="20"/>
                <w:lang w:eastAsia="en-US"/>
              </w:rPr>
              <w:t>Restrictions on use</w:t>
            </w:r>
          </w:p>
        </w:tc>
        <w:tc>
          <w:tcPr>
            <w:tcW w:w="360" w:type="dxa"/>
            <w:tcBorders>
              <w:top w:val="nil"/>
              <w:left w:val="nil"/>
              <w:bottom w:val="nil"/>
              <w:right w:val="nil"/>
            </w:tcBorders>
          </w:tcPr>
          <w:p w14:paraId="5988AE3E" w14:textId="77777777" w:rsidR="00000000" w:rsidRDefault="001D7F75">
            <w:pPr>
              <w:keepLines/>
              <w:autoSpaceDE w:val="0"/>
              <w:autoSpaceDN w:val="0"/>
              <w:spacing w:after="0" w:line="240" w:lineRule="auto"/>
              <w:ind w:left="71"/>
              <w:rPr>
                <w:rFonts w:ascii="Arial" w:hAnsi="Arial" w:cs="Times New Roman"/>
                <w:sz w:val="20"/>
                <w:szCs w:val="20"/>
                <w:lang w:val="de-DE" w:eastAsia="en-US"/>
              </w:rPr>
            </w:pPr>
            <w:r>
              <w:rPr>
                <w:rFonts w:ascii="Arial" w:hAnsi="Arial" w:cs="Times New Roman"/>
                <w:sz w:val="20"/>
                <w:szCs w:val="20"/>
                <w:lang w:val="de-DE" w:eastAsia="en-US"/>
              </w:rPr>
              <w:t>:</w:t>
            </w:r>
          </w:p>
        </w:tc>
        <w:tc>
          <w:tcPr>
            <w:tcW w:w="5832" w:type="dxa"/>
            <w:tcBorders>
              <w:top w:val="nil"/>
              <w:left w:val="nil"/>
              <w:bottom w:val="nil"/>
              <w:right w:val="nil"/>
            </w:tcBorders>
          </w:tcPr>
          <w:p w14:paraId="6B915351" w14:textId="77777777" w:rsidR="00000000" w:rsidRDefault="001D7F75">
            <w:pPr>
              <w:keepLines/>
              <w:autoSpaceDE w:val="0"/>
              <w:autoSpaceDN w:val="0"/>
              <w:spacing w:after="0" w:line="240" w:lineRule="auto"/>
              <w:rPr>
                <w:rFonts w:ascii="Arial" w:hAnsi="Arial" w:cs="Times New Roman"/>
                <w:color w:val="808080"/>
                <w:sz w:val="20"/>
                <w:szCs w:val="20"/>
                <w:lang w:eastAsia="en-US"/>
              </w:rPr>
            </w:pPr>
            <w:r>
              <w:rPr>
                <w:rFonts w:ascii="Arial" w:hAnsi="Arial"/>
                <w:sz w:val="20"/>
                <w:szCs w:val="20"/>
                <w:lang w:eastAsia="en-US"/>
              </w:rPr>
              <w:t>Use only as directed on label</w:t>
            </w:r>
          </w:p>
          <w:p w14:paraId="41363F9D" w14:textId="77777777" w:rsidR="00000000" w:rsidRDefault="001D7F75">
            <w:pPr>
              <w:keepLines/>
              <w:autoSpaceDE w:val="0"/>
              <w:autoSpaceDN w:val="0"/>
              <w:spacing w:after="0" w:line="240" w:lineRule="auto"/>
              <w:rPr>
                <w:rFonts w:ascii="Arial" w:hAnsi="Arial" w:cs="Times New Roman"/>
                <w:sz w:val="20"/>
                <w:szCs w:val="20"/>
                <w:lang w:eastAsia="en-US"/>
              </w:rPr>
            </w:pPr>
          </w:p>
        </w:tc>
      </w:tr>
      <w:tr w:rsidR="00000000" w14:paraId="3164F368" w14:textId="77777777">
        <w:tc>
          <w:tcPr>
            <w:tcW w:w="2525" w:type="dxa"/>
            <w:tcBorders>
              <w:top w:val="nil"/>
              <w:left w:val="nil"/>
              <w:bottom w:val="nil"/>
              <w:right w:val="nil"/>
            </w:tcBorders>
          </w:tcPr>
          <w:p w14:paraId="1F3E345C"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Manufacturer, importer, supplier</w:t>
            </w:r>
          </w:p>
          <w:p w14:paraId="306B6AF0" w14:textId="77777777" w:rsidR="00000000" w:rsidRDefault="001D7F75">
            <w:pPr>
              <w:keepLines/>
              <w:autoSpaceDE w:val="0"/>
              <w:autoSpaceDN w:val="0"/>
              <w:spacing w:after="0" w:line="240" w:lineRule="auto"/>
              <w:rPr>
                <w:rFonts w:ascii="Arial" w:hAnsi="Arial"/>
                <w:sz w:val="20"/>
                <w:szCs w:val="20"/>
                <w:lang w:eastAsia="en-US"/>
              </w:rPr>
            </w:pPr>
          </w:p>
        </w:tc>
        <w:tc>
          <w:tcPr>
            <w:tcW w:w="360" w:type="dxa"/>
            <w:tcBorders>
              <w:top w:val="nil"/>
              <w:left w:val="nil"/>
              <w:bottom w:val="nil"/>
              <w:right w:val="nil"/>
            </w:tcBorders>
          </w:tcPr>
          <w:p w14:paraId="23F257E6" w14:textId="77777777" w:rsidR="00000000" w:rsidRDefault="001D7F75">
            <w:pPr>
              <w:keepLines/>
              <w:autoSpaceDE w:val="0"/>
              <w:autoSpaceDN w:val="0"/>
              <w:spacing w:after="0" w:line="240" w:lineRule="auto"/>
              <w:ind w:left="72"/>
              <w:rPr>
                <w:rFonts w:ascii="Arial" w:hAnsi="Arial"/>
                <w:sz w:val="20"/>
                <w:szCs w:val="20"/>
                <w:lang w:val="de-DE" w:eastAsia="en-US"/>
              </w:rPr>
            </w:pPr>
            <w:r>
              <w:rPr>
                <w:rFonts w:ascii="Arial" w:hAnsi="Arial"/>
                <w:sz w:val="20"/>
                <w:szCs w:val="20"/>
                <w:lang w:val="de-DE" w:eastAsia="en-US"/>
              </w:rPr>
              <w:t>:</w:t>
            </w:r>
          </w:p>
        </w:tc>
        <w:tc>
          <w:tcPr>
            <w:tcW w:w="5832" w:type="dxa"/>
            <w:tcBorders>
              <w:top w:val="nil"/>
              <w:left w:val="nil"/>
              <w:bottom w:val="nil"/>
              <w:right w:val="nil"/>
            </w:tcBorders>
          </w:tcPr>
          <w:p w14:paraId="2322DCD0"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S.C. Johnson &amp; Son, Inc.</w:t>
            </w:r>
          </w:p>
          <w:p w14:paraId="0B7DCB44"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1525 Howe Street</w:t>
            </w:r>
          </w:p>
          <w:p w14:paraId="73EBAFEA" w14:textId="77777777" w:rsidR="00000000" w:rsidRDefault="001D7F75">
            <w:pPr>
              <w:keepLines/>
              <w:autoSpaceDE w:val="0"/>
              <w:autoSpaceDN w:val="0"/>
              <w:spacing w:after="0" w:line="240" w:lineRule="auto"/>
              <w:rPr>
                <w:rFonts w:ascii="Arial" w:hAnsi="Arial"/>
                <w:vanish/>
                <w:color w:val="00B050"/>
                <w:sz w:val="20"/>
                <w:szCs w:val="20"/>
                <w:lang w:eastAsia="en-US"/>
              </w:rPr>
            </w:pPr>
            <w:r>
              <w:rPr>
                <w:rFonts w:ascii="Arial" w:hAnsi="Arial"/>
                <w:sz w:val="20"/>
                <w:szCs w:val="20"/>
                <w:lang w:eastAsia="en-US"/>
              </w:rPr>
              <w:t>Racine</w:t>
            </w:r>
            <w:r>
              <w:rPr>
                <w:rFonts w:ascii="Arial" w:hAnsi="Arial"/>
                <w:color w:val="008000"/>
                <w:sz w:val="20"/>
                <w:szCs w:val="20"/>
                <w:lang w:eastAsia="en-US"/>
              </w:rPr>
              <w:t xml:space="preserve">   </w:t>
            </w:r>
          </w:p>
          <w:p w14:paraId="33C89766"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 xml:space="preserve">WI   53403-2236  </w:t>
            </w:r>
          </w:p>
        </w:tc>
      </w:tr>
    </w:tbl>
    <w:p w14:paraId="08DA9DF9"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525"/>
        <w:gridCol w:w="360"/>
        <w:gridCol w:w="5832"/>
      </w:tblGrid>
      <w:tr w:rsidR="00000000" w14:paraId="6108971B" w14:textId="77777777">
        <w:tc>
          <w:tcPr>
            <w:tcW w:w="2525" w:type="dxa"/>
          </w:tcPr>
          <w:p w14:paraId="45EB0DFB"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Telephone</w:t>
            </w:r>
          </w:p>
        </w:tc>
        <w:tc>
          <w:tcPr>
            <w:tcW w:w="360" w:type="dxa"/>
          </w:tcPr>
          <w:p w14:paraId="65843CAF"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832" w:type="dxa"/>
          </w:tcPr>
          <w:p w14:paraId="1D18F1FF"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+1-800-558-5252</w:t>
            </w:r>
          </w:p>
        </w:tc>
      </w:tr>
    </w:tbl>
    <w:p w14:paraId="2199CDFD"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sz w:val="20"/>
          <w:szCs w:val="20"/>
          <w:lang w:eastAsia="en-US"/>
        </w:rPr>
      </w:pPr>
    </w:p>
    <w:p w14:paraId="24801AF5"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525"/>
        <w:gridCol w:w="360"/>
        <w:gridCol w:w="5832"/>
      </w:tblGrid>
      <w:tr w:rsidR="00000000" w14:paraId="162FBB1A" w14:textId="77777777">
        <w:tc>
          <w:tcPr>
            <w:tcW w:w="2525" w:type="dxa"/>
          </w:tcPr>
          <w:p w14:paraId="6196FDBF"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Emergency telephone number</w:t>
            </w:r>
          </w:p>
        </w:tc>
        <w:tc>
          <w:tcPr>
            <w:tcW w:w="360" w:type="dxa"/>
          </w:tcPr>
          <w:p w14:paraId="789172EE" w14:textId="77777777" w:rsidR="00000000" w:rsidRDefault="001D7F75">
            <w:pPr>
              <w:keepLines/>
              <w:autoSpaceDE w:val="0"/>
              <w:autoSpaceDN w:val="0"/>
              <w:spacing w:after="0" w:line="240" w:lineRule="auto"/>
              <w:ind w:left="71"/>
              <w:rPr>
                <w:rFonts w:ascii="Arial" w:hAnsi="Arial"/>
                <w:sz w:val="20"/>
                <w:szCs w:val="20"/>
                <w:lang w:val="de-DE" w:eastAsia="en-US"/>
              </w:rPr>
            </w:pPr>
            <w:r>
              <w:rPr>
                <w:rFonts w:ascii="Arial" w:hAnsi="Arial"/>
                <w:sz w:val="20"/>
                <w:szCs w:val="20"/>
                <w:lang w:val="de-DE" w:eastAsia="en-US"/>
              </w:rPr>
              <w:t>:</w:t>
            </w:r>
          </w:p>
        </w:tc>
        <w:tc>
          <w:tcPr>
            <w:tcW w:w="5832" w:type="dxa"/>
          </w:tcPr>
          <w:p w14:paraId="7EF31FE6" w14:textId="77777777" w:rsidR="00000000" w:rsidRDefault="001D7F75">
            <w:pPr>
              <w:keepLines/>
              <w:autoSpaceDE w:val="0"/>
              <w:autoSpaceDN w:val="0"/>
              <w:spacing w:after="0" w:line="240" w:lineRule="auto"/>
              <w:rPr>
                <w:rStyle w:val="PageNumber"/>
                <w:rFonts w:ascii="Arial" w:hAnsi="Arial"/>
                <w:sz w:val="20"/>
                <w:szCs w:val="20"/>
                <w:lang w:eastAsia="en-US"/>
              </w:rPr>
            </w:pPr>
            <w:r>
              <w:rPr>
                <w:rStyle w:val="PageNumber"/>
                <w:rFonts w:ascii="Arial" w:hAnsi="Arial"/>
                <w:sz w:val="20"/>
                <w:szCs w:val="20"/>
                <w:lang w:eastAsia="en-US"/>
              </w:rPr>
              <w:t>24 Hour Medical Emergency Phone: (866)231-5406</w:t>
            </w:r>
          </w:p>
          <w:p w14:paraId="501BBC1B" w14:textId="77777777" w:rsidR="00000000" w:rsidRDefault="001D7F75">
            <w:pPr>
              <w:keepLines/>
              <w:autoSpaceDE w:val="0"/>
              <w:autoSpaceDN w:val="0"/>
              <w:spacing w:after="0" w:line="240" w:lineRule="auto"/>
              <w:rPr>
                <w:rStyle w:val="PageNumber"/>
                <w:rFonts w:ascii="Arial" w:hAnsi="Arial"/>
                <w:sz w:val="20"/>
                <w:szCs w:val="20"/>
                <w:lang w:eastAsia="en-US"/>
              </w:rPr>
            </w:pPr>
            <w:r>
              <w:rPr>
                <w:rStyle w:val="PageNumber"/>
                <w:rFonts w:ascii="Arial" w:hAnsi="Arial"/>
                <w:sz w:val="20"/>
                <w:szCs w:val="20"/>
                <w:lang w:eastAsia="en-US"/>
              </w:rPr>
              <w:t>24 Hour Transport Emergency Phone: (800)424-9300</w:t>
            </w:r>
          </w:p>
          <w:p w14:paraId="530C33E5" w14:textId="77777777" w:rsidR="00000000" w:rsidRDefault="001D7F75">
            <w:pPr>
              <w:keepLines/>
              <w:autoSpaceDE w:val="0"/>
              <w:autoSpaceDN w:val="0"/>
              <w:spacing w:after="0" w:line="240" w:lineRule="auto"/>
              <w:rPr>
                <w:rFonts w:ascii="Arial" w:hAnsi="Arial"/>
                <w:vanish/>
                <w:color w:val="00B050"/>
                <w:sz w:val="20"/>
                <w:szCs w:val="20"/>
                <w:lang w:eastAsia="en-US"/>
              </w:rPr>
            </w:pPr>
          </w:p>
        </w:tc>
      </w:tr>
    </w:tbl>
    <w:p w14:paraId="40297EEE" w14:textId="77777777" w:rsidR="00000000" w:rsidRDefault="001D7F75">
      <w:pPr>
        <w:keepNext/>
        <w:keepLines/>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val="nl-BE" w:eastAsia="en-US"/>
        </w:rPr>
      </w:pPr>
    </w:p>
    <w:p w14:paraId="12F749EE" w14:textId="77777777" w:rsidR="00000000" w:rsidRDefault="001D7F75">
      <w:pPr>
        <w:keepNext/>
        <w:keepLines/>
        <w:widowControl w:val="0"/>
        <w:autoSpaceDE w:val="0"/>
        <w:autoSpaceDN w:val="0"/>
        <w:spacing w:after="240" w:line="240" w:lineRule="auto"/>
        <w:rPr>
          <w:rFonts w:ascii="Arial Bold" w:hAnsi="Arial Bold" w:cs="Arial Bold"/>
          <w:b/>
          <w:bCs/>
          <w:sz w:val="20"/>
          <w:szCs w:val="20"/>
          <w:lang w:eastAsia="en-US"/>
        </w:rPr>
      </w:pPr>
    </w:p>
    <w:p w14:paraId="33DBDE4B" w14:textId="77777777" w:rsidR="00000000" w:rsidRDefault="001D7F75">
      <w:pPr>
        <w:widowControl w:val="0"/>
        <w:autoSpaceDE w:val="0"/>
        <w:autoSpaceDN w:val="0"/>
        <w:spacing w:after="120" w:line="240" w:lineRule="auto"/>
        <w:rPr>
          <w:rFonts w:ascii="Arial" w:hAnsi="Arial"/>
          <w:b/>
          <w:bCs/>
          <w:sz w:val="20"/>
          <w:szCs w:val="20"/>
          <w:lang w:eastAsia="en-US"/>
        </w:rPr>
      </w:pPr>
      <w:r>
        <w:rPr>
          <w:rFonts w:ascii="Arial Bold" w:hAnsi="Arial Bold" w:cs="Arial Bold"/>
          <w:b/>
          <w:bCs/>
          <w:sz w:val="20"/>
          <w:szCs w:val="20"/>
          <w:lang w:eastAsia="en-US"/>
        </w:rPr>
        <w:t>2. HAZARDS IDENTIFICATION</w:t>
      </w:r>
      <w:r>
        <w:rPr>
          <w:rFonts w:ascii="Arial" w:hAnsi="Arial"/>
          <w:b/>
          <w:bCs/>
          <w:vanish/>
          <w:sz w:val="20"/>
          <w:szCs w:val="20"/>
          <w:lang w:eastAsia="en-US"/>
        </w:rPr>
        <w:t xml:space="preserve"> </w:t>
      </w:r>
    </w:p>
    <w:p w14:paraId="14EBAAE1" w14:textId="77777777" w:rsidR="00000000" w:rsidRDefault="001D7F75">
      <w:pPr>
        <w:widowControl w:val="0"/>
        <w:tabs>
          <w:tab w:val="left" w:pos="3119"/>
          <w:tab w:val="left" w:pos="3402"/>
          <w:tab w:val="left" w:pos="4678"/>
          <w:tab w:val="left" w:pos="4962"/>
        </w:tabs>
        <w:autoSpaceDE w:val="0"/>
        <w:autoSpaceDN w:val="0"/>
        <w:spacing w:after="0" w:line="240" w:lineRule="auto"/>
        <w:ind w:left="432"/>
        <w:rPr>
          <w:rFonts w:ascii="Arial" w:hAnsi="Arial"/>
          <w:b/>
          <w:sz w:val="20"/>
          <w:szCs w:val="20"/>
          <w:lang w:eastAsia="en-US"/>
        </w:rPr>
      </w:pPr>
      <w:r>
        <w:rPr>
          <w:rFonts w:ascii="Arial" w:hAnsi="Arial"/>
          <w:b/>
          <w:color w:val="808080"/>
          <w:sz w:val="20"/>
          <w:szCs w:val="20"/>
          <w:lang w:eastAsia="en-US"/>
        </w:rPr>
        <w:t xml:space="preserve"> </w:t>
      </w:r>
      <w:r>
        <w:rPr>
          <w:rFonts w:ascii="Arial" w:hAnsi="Arial"/>
          <w:b/>
          <w:sz w:val="20"/>
          <w:szCs w:val="20"/>
          <w:lang w:eastAsia="en-US"/>
        </w:rPr>
        <w:t>Classification of the substance or mixture</w:t>
      </w:r>
    </w:p>
    <w:p w14:paraId="30074617" w14:textId="77777777" w:rsidR="00000000" w:rsidRDefault="001D7F75">
      <w:pPr>
        <w:widowControl w:val="0"/>
        <w:autoSpaceDE w:val="0"/>
        <w:autoSpaceDN w:val="0"/>
        <w:spacing w:after="0" w:line="240" w:lineRule="auto"/>
        <w:ind w:left="432"/>
        <w:rPr>
          <w:rFonts w:ascii="Arial" w:hAnsi="Arial"/>
          <w:sz w:val="20"/>
          <w:szCs w:val="20"/>
          <w:lang w:eastAsia="en-US"/>
        </w:rPr>
      </w:pPr>
    </w:p>
    <w:p w14:paraId="2218BDB8" w14:textId="77777777" w:rsidR="00000000" w:rsidRDefault="001D7F75">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eastAsia="en-US"/>
        </w:rPr>
      </w:pPr>
      <w:r>
        <w:rPr>
          <w:rFonts w:ascii="Arial" w:hAnsi="Arial"/>
          <w:b/>
          <w:sz w:val="20"/>
          <w:szCs w:val="20"/>
          <w:lang w:eastAsia="en-US"/>
        </w:rPr>
        <w:t>Globally Harmonized System (GHS) Classification</w:t>
      </w:r>
    </w:p>
    <w:p w14:paraId="2A32FBC2" w14:textId="77777777" w:rsidR="00000000" w:rsidRDefault="001D7F75">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eastAsia="en-US"/>
        </w:rPr>
      </w:pPr>
      <w:r>
        <w:rPr>
          <w:rFonts w:ascii="Arial" w:hAnsi="Arial"/>
          <w:vanish/>
          <w:sz w:val="20"/>
          <w:szCs w:val="20"/>
          <w:lang w:val="de-DE" w:eastAsia="en-US"/>
        </w:rPr>
        <w:t xml:space="preserve">                 </w:t>
      </w:r>
      <w:r>
        <w:rPr>
          <w:rFonts w:ascii="Arial" w:hAnsi="Arial"/>
          <w:sz w:val="20"/>
          <w:szCs w:val="20"/>
          <w:lang w:eastAsia="en-US"/>
        </w:rPr>
        <w:t>This product does not meet the criteria for classification in any hazard class according to regulation OSHA 29 CFR 1910.1200.</w:t>
      </w:r>
    </w:p>
    <w:p w14:paraId="00F118FF" w14:textId="77777777" w:rsidR="00000000" w:rsidRDefault="001D7F75">
      <w:pPr>
        <w:widowControl w:val="0"/>
        <w:tabs>
          <w:tab w:val="left" w:pos="3119"/>
          <w:tab w:val="left" w:pos="3402"/>
          <w:tab w:val="left" w:pos="4678"/>
          <w:tab w:val="left" w:pos="4962"/>
        </w:tabs>
        <w:autoSpaceDE w:val="0"/>
        <w:autoSpaceDN w:val="0"/>
        <w:spacing w:after="0" w:line="240" w:lineRule="auto"/>
        <w:ind w:left="432"/>
        <w:rPr>
          <w:rFonts w:ascii="Arial" w:hAnsi="Arial"/>
          <w:vanish/>
          <w:color w:val="008000"/>
          <w:sz w:val="20"/>
          <w:szCs w:val="20"/>
          <w:lang w:val="de-DE" w:eastAsia="en-US"/>
        </w:rPr>
      </w:pPr>
    </w:p>
    <w:p w14:paraId="3C58A81B" w14:textId="77777777" w:rsidR="00000000" w:rsidRDefault="001D7F75">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val="de-DE" w:eastAsia="en-US"/>
        </w:rPr>
      </w:pPr>
    </w:p>
    <w:p w14:paraId="3035F9DD" w14:textId="77777777" w:rsidR="00000000" w:rsidRDefault="001D7F75">
      <w:pPr>
        <w:widowControl w:val="0"/>
        <w:tabs>
          <w:tab w:val="left" w:pos="3119"/>
          <w:tab w:val="left" w:pos="3402"/>
          <w:tab w:val="left" w:pos="4678"/>
          <w:tab w:val="left" w:pos="4962"/>
        </w:tabs>
        <w:autoSpaceDE w:val="0"/>
        <w:autoSpaceDN w:val="0"/>
        <w:spacing w:after="0" w:line="240" w:lineRule="auto"/>
        <w:ind w:left="432"/>
        <w:rPr>
          <w:rFonts w:ascii="Arial Bold" w:hAnsi="Arial Bold"/>
          <w:b/>
          <w:sz w:val="20"/>
          <w:szCs w:val="20"/>
          <w:lang w:eastAsia="en-US"/>
        </w:rPr>
      </w:pPr>
      <w:r>
        <w:rPr>
          <w:rFonts w:ascii="Arial" w:hAnsi="Arial"/>
          <w:b/>
          <w:sz w:val="20"/>
          <w:szCs w:val="20"/>
          <w:lang w:eastAsia="en-US"/>
        </w:rPr>
        <w:t>Labelling</w:t>
      </w:r>
    </w:p>
    <w:p w14:paraId="21BF615D" w14:textId="77777777" w:rsidR="00000000" w:rsidRDefault="001D7F75">
      <w:pPr>
        <w:widowControl w:val="0"/>
        <w:tabs>
          <w:tab w:val="left" w:pos="3119"/>
          <w:tab w:val="left" w:pos="3402"/>
          <w:tab w:val="left" w:pos="4678"/>
          <w:tab w:val="left" w:pos="4962"/>
        </w:tabs>
        <w:autoSpaceDE w:val="0"/>
        <w:autoSpaceDN w:val="0"/>
        <w:spacing w:after="0" w:line="240" w:lineRule="auto"/>
        <w:ind w:left="432"/>
        <w:rPr>
          <w:rFonts w:ascii="Arial" w:hAnsi="Arial"/>
          <w:b/>
          <w:sz w:val="20"/>
          <w:szCs w:val="20"/>
          <w:lang w:eastAsia="en-US"/>
        </w:rPr>
      </w:pPr>
    </w:p>
    <w:p w14:paraId="4606EA9A" w14:textId="77777777" w:rsidR="00000000" w:rsidRDefault="001D7F75">
      <w:pPr>
        <w:spacing w:after="0" w:line="240" w:lineRule="auto"/>
        <w:ind w:left="432"/>
        <w:rPr>
          <w:rFonts w:ascii="Arial" w:hAnsi="Arial"/>
          <w:b/>
          <w:bCs/>
          <w:sz w:val="20"/>
          <w:szCs w:val="20"/>
          <w:lang w:val="pt-BR" w:eastAsia="ja-JP"/>
        </w:rPr>
      </w:pPr>
      <w:r>
        <w:rPr>
          <w:rFonts w:ascii="Arial" w:hAnsi="Arial"/>
          <w:b/>
          <w:bCs/>
          <w:sz w:val="20"/>
          <w:szCs w:val="20"/>
          <w:lang w:eastAsia="en-US"/>
        </w:rPr>
        <w:t>Precautionary statements</w:t>
      </w:r>
    </w:p>
    <w:p w14:paraId="1262EA2B" w14:textId="77777777" w:rsidR="00000000" w:rsidRDefault="001D7F75">
      <w:pPr>
        <w:spacing w:after="0" w:line="240" w:lineRule="auto"/>
        <w:ind w:left="432"/>
        <w:rPr>
          <w:rFonts w:ascii="Arial" w:hAnsi="Arial"/>
          <w:vanish/>
          <w:color w:val="00B050"/>
          <w:sz w:val="20"/>
          <w:szCs w:val="20"/>
          <w:lang w:val="pt-BR" w:eastAsia="ja-JP"/>
        </w:rPr>
      </w:pPr>
    </w:p>
    <w:p w14:paraId="77BE2D63" w14:textId="77777777" w:rsidR="00000000" w:rsidRDefault="001D7F75">
      <w:pPr>
        <w:spacing w:after="0" w:line="240" w:lineRule="auto"/>
        <w:ind w:left="432"/>
        <w:rPr>
          <w:rFonts w:ascii="Arial" w:hAnsi="Arial"/>
          <w:vanish/>
          <w:color w:val="C0C0C0"/>
          <w:sz w:val="20"/>
          <w:szCs w:val="20"/>
          <w:lang w:val="pt-BR" w:eastAsia="ja-JP"/>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000000" w14:paraId="114117B3" w14:textId="77777777">
        <w:tc>
          <w:tcPr>
            <w:tcW w:w="2622" w:type="dxa"/>
          </w:tcPr>
          <w:p w14:paraId="55E030E4" w14:textId="77777777" w:rsidR="00000000" w:rsidRDefault="001D7F75">
            <w:pPr>
              <w:widowControl w:val="0"/>
              <w:autoSpaceDE w:val="0"/>
              <w:autoSpaceDN w:val="0"/>
              <w:spacing w:after="0" w:line="240" w:lineRule="auto"/>
              <w:rPr>
                <w:rFonts w:ascii="Arial" w:hAnsi="Arial"/>
                <w:vanish/>
                <w:color w:val="808080"/>
                <w:sz w:val="20"/>
                <w:szCs w:val="20"/>
                <w:lang w:eastAsia="en-US"/>
              </w:rPr>
            </w:pPr>
            <w:r>
              <w:rPr>
                <w:rFonts w:ascii="Arial" w:hAnsi="Arial"/>
                <w:b/>
                <w:sz w:val="20"/>
                <w:szCs w:val="20"/>
                <w:lang w:eastAsia="en-US"/>
              </w:rPr>
              <w:t>Other hazards</w:t>
            </w:r>
          </w:p>
        </w:tc>
        <w:tc>
          <w:tcPr>
            <w:tcW w:w="340" w:type="dxa"/>
          </w:tcPr>
          <w:p w14:paraId="14C07379" w14:textId="77777777" w:rsidR="00000000" w:rsidRDefault="001D7F75">
            <w:pPr>
              <w:widowControl w:val="0"/>
              <w:autoSpaceDE w:val="0"/>
              <w:autoSpaceDN w:val="0"/>
              <w:spacing w:after="0" w:line="240" w:lineRule="auto"/>
              <w:rPr>
                <w:rFonts w:ascii="Arial" w:hAnsi="Arial"/>
                <w:sz w:val="20"/>
                <w:szCs w:val="20"/>
                <w:lang w:eastAsia="en-US"/>
              </w:rPr>
            </w:pPr>
            <w:r>
              <w:rPr>
                <w:rFonts w:ascii="Arial" w:hAnsi="Arial"/>
                <w:sz w:val="20"/>
                <w:szCs w:val="20"/>
                <w:lang w:eastAsia="en-US"/>
              </w:rPr>
              <w:t>:</w:t>
            </w:r>
          </w:p>
        </w:tc>
        <w:tc>
          <w:tcPr>
            <w:tcW w:w="5755" w:type="dxa"/>
          </w:tcPr>
          <w:p w14:paraId="361A97DD" w14:textId="77777777" w:rsidR="00000000" w:rsidRDefault="001D7F75">
            <w:pPr>
              <w:widowControl w:val="0"/>
              <w:autoSpaceDE w:val="0"/>
              <w:autoSpaceDN w:val="0"/>
              <w:spacing w:after="0" w:line="240" w:lineRule="auto"/>
              <w:rPr>
                <w:rFonts w:ascii="Arial" w:hAnsi="Arial"/>
                <w:color w:val="000000"/>
                <w:sz w:val="20"/>
                <w:szCs w:val="20"/>
                <w:lang w:eastAsia="en-US"/>
              </w:rPr>
            </w:pPr>
            <w:r>
              <w:rPr>
                <w:rFonts w:ascii="Arial" w:hAnsi="Arial"/>
                <w:sz w:val="20"/>
                <w:szCs w:val="20"/>
                <w:lang w:eastAsia="en-US"/>
              </w:rPr>
              <w:t>None identified</w:t>
            </w:r>
          </w:p>
          <w:p w14:paraId="3540C7E3" w14:textId="77777777" w:rsidR="00000000" w:rsidRDefault="001D7F75">
            <w:pPr>
              <w:widowControl w:val="0"/>
              <w:autoSpaceDE w:val="0"/>
              <w:autoSpaceDN w:val="0"/>
              <w:spacing w:after="0" w:line="240" w:lineRule="auto"/>
              <w:rPr>
                <w:rFonts w:ascii="Arial" w:hAnsi="Arial"/>
                <w:sz w:val="20"/>
                <w:szCs w:val="20"/>
                <w:lang w:eastAsia="en-US"/>
              </w:rPr>
            </w:pPr>
          </w:p>
        </w:tc>
      </w:tr>
    </w:tbl>
    <w:p w14:paraId="0936E567" w14:textId="77777777" w:rsidR="00000000" w:rsidRDefault="001D7F75">
      <w:pPr>
        <w:keepNext/>
        <w:keepLines/>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val="nl-BE" w:eastAsia="en-US"/>
        </w:rPr>
      </w:pPr>
    </w:p>
    <w:p w14:paraId="1A0B5CD0" w14:textId="77777777" w:rsidR="00000000" w:rsidRDefault="001D7F75">
      <w:pPr>
        <w:keepNext/>
        <w:keepLines/>
        <w:widowControl w:val="0"/>
        <w:autoSpaceDE w:val="0"/>
        <w:autoSpaceDN w:val="0"/>
        <w:spacing w:after="240" w:line="240" w:lineRule="auto"/>
        <w:rPr>
          <w:rFonts w:ascii="Arial Bold" w:hAnsi="Arial Bold" w:cs="Arial Bold"/>
          <w:b/>
          <w:bCs/>
          <w:sz w:val="20"/>
          <w:szCs w:val="20"/>
          <w:lang w:eastAsia="en-US"/>
        </w:rPr>
      </w:pPr>
    </w:p>
    <w:p w14:paraId="40F45A79" w14:textId="77777777" w:rsidR="00000000" w:rsidRDefault="001D7F75">
      <w:pPr>
        <w:keepNext/>
        <w:keepLines/>
        <w:widowControl w:val="0"/>
        <w:autoSpaceDE w:val="0"/>
        <w:autoSpaceDN w:val="0"/>
        <w:spacing w:after="240" w:line="240" w:lineRule="auto"/>
        <w:rPr>
          <w:rFonts w:ascii="Arial Bold" w:hAnsi="Arial Bold" w:cs="Arial Bold"/>
          <w:b/>
          <w:bCs/>
          <w:sz w:val="20"/>
          <w:szCs w:val="20"/>
          <w:lang w:eastAsia="en-US"/>
        </w:rPr>
      </w:pPr>
      <w:r>
        <w:rPr>
          <w:rFonts w:ascii="Arial Bold" w:hAnsi="Arial Bold" w:cs="Arial Bold"/>
          <w:b/>
          <w:bCs/>
          <w:sz w:val="20"/>
          <w:szCs w:val="20"/>
          <w:lang w:eastAsia="en-US"/>
        </w:rPr>
        <w:t>3. COMPOSITION/INFORMATION ON INGREDIENTS</w:t>
      </w:r>
    </w:p>
    <w:p w14:paraId="793FB5A9" w14:textId="77777777" w:rsidR="00000000" w:rsidRDefault="001D7F75">
      <w:pPr>
        <w:keepLines/>
        <w:tabs>
          <w:tab w:val="left" w:pos="3119"/>
          <w:tab w:val="left" w:pos="3402"/>
          <w:tab w:val="left" w:pos="6237"/>
        </w:tabs>
        <w:autoSpaceDE w:val="0"/>
        <w:autoSpaceDN w:val="0"/>
        <w:spacing w:after="0" w:line="240" w:lineRule="auto"/>
        <w:rPr>
          <w:rFonts w:ascii="Arial" w:hAnsi="Arial"/>
          <w:color w:val="000000"/>
          <w:sz w:val="20"/>
          <w:szCs w:val="20"/>
          <w:lang w:eastAsia="en-US"/>
        </w:rPr>
      </w:pPr>
    </w:p>
    <w:p w14:paraId="1C290F34" w14:textId="77777777" w:rsidR="00000000" w:rsidRDefault="001D7F75">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000000" w14:paraId="02DD2BFD" w14:textId="77777777">
        <w:tc>
          <w:tcPr>
            <w:tcW w:w="3600" w:type="dxa"/>
            <w:shd w:val="clear" w:color="auto" w:fill="C0C0C0"/>
          </w:tcPr>
          <w:p w14:paraId="6E390CA3"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color w:val="808080"/>
                <w:sz w:val="20"/>
                <w:szCs w:val="20"/>
                <w:lang w:eastAsia="en-US"/>
              </w:rPr>
            </w:pPr>
            <w:r>
              <w:rPr>
                <w:rFonts w:ascii="Arial" w:hAnsi="Arial"/>
                <w:sz w:val="20"/>
                <w:szCs w:val="20"/>
                <w:lang w:eastAsia="en-US"/>
              </w:rPr>
              <w:t>Chemical name</w:t>
            </w:r>
          </w:p>
        </w:tc>
        <w:tc>
          <w:tcPr>
            <w:tcW w:w="2880" w:type="dxa"/>
            <w:shd w:val="clear" w:color="auto" w:fill="C0C0C0"/>
          </w:tcPr>
          <w:p w14:paraId="1DA6C5C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CAS-No.</w:t>
            </w:r>
          </w:p>
        </w:tc>
        <w:tc>
          <w:tcPr>
            <w:tcW w:w="1843" w:type="dxa"/>
            <w:shd w:val="clear" w:color="auto" w:fill="C0C0C0"/>
          </w:tcPr>
          <w:p w14:paraId="21FD0608"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Pr>
                <w:rFonts w:ascii="Arial" w:hAnsi="Arial"/>
                <w:sz w:val="20"/>
                <w:szCs w:val="20"/>
                <w:lang w:eastAsia="en-US"/>
              </w:rPr>
              <w:t>Weight percent</w:t>
            </w:r>
          </w:p>
        </w:tc>
      </w:tr>
      <w:tr w:rsidR="00000000" w14:paraId="02A3BA1C" w14:textId="77777777">
        <w:tc>
          <w:tcPr>
            <w:tcW w:w="3600" w:type="dxa"/>
          </w:tcPr>
          <w:p w14:paraId="79ED3C8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Pr>
                <w:rFonts w:ascii="Arial" w:hAnsi="Arial"/>
                <w:sz w:val="20"/>
                <w:szCs w:val="20"/>
                <w:lang w:eastAsia="en-US"/>
              </w:rPr>
              <w:t>Alkyl polyglycoside</w:t>
            </w:r>
          </w:p>
        </w:tc>
        <w:tc>
          <w:tcPr>
            <w:tcW w:w="2880" w:type="dxa"/>
          </w:tcPr>
          <w:p w14:paraId="1D38336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68515-73-1</w:t>
            </w:r>
          </w:p>
        </w:tc>
        <w:tc>
          <w:tcPr>
            <w:tcW w:w="1843" w:type="dxa"/>
            <w:vAlign w:val="center"/>
          </w:tcPr>
          <w:p w14:paraId="1017F877"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Pr>
                <w:rFonts w:ascii="Arial" w:hAnsi="Arial"/>
                <w:sz w:val="20"/>
                <w:szCs w:val="20"/>
                <w:lang w:val="nl-BE" w:eastAsia="en-US"/>
              </w:rPr>
              <w:t xml:space="preserve"> </w:t>
            </w:r>
            <w:r>
              <w:rPr>
                <w:rFonts w:ascii="Arial" w:hAnsi="Arial"/>
                <w:sz w:val="20"/>
                <w:szCs w:val="20"/>
                <w:lang w:eastAsia="en-US"/>
              </w:rPr>
              <w:t>1.00</w:t>
            </w:r>
            <w:r>
              <w:rPr>
                <w:rFonts w:ascii="Arial" w:hAnsi="Arial"/>
                <w:sz w:val="20"/>
                <w:szCs w:val="20"/>
                <w:lang w:val="nl-BE" w:eastAsia="en-US"/>
              </w:rPr>
              <w:t xml:space="preserve"> - </w:t>
            </w:r>
            <w:r>
              <w:rPr>
                <w:rFonts w:ascii="Arial" w:hAnsi="Arial"/>
                <w:vanish/>
                <w:sz w:val="20"/>
                <w:szCs w:val="20"/>
                <w:lang w:val="nl-BE" w:eastAsia="en-US"/>
              </w:rPr>
              <w:t xml:space="preserve"> </w:t>
            </w:r>
            <w:r>
              <w:rPr>
                <w:rFonts w:ascii="Arial" w:hAnsi="Arial"/>
                <w:sz w:val="20"/>
                <w:szCs w:val="20"/>
                <w:lang w:eastAsia="en-US"/>
              </w:rPr>
              <w:t>5.00</w:t>
            </w:r>
          </w:p>
        </w:tc>
      </w:tr>
    </w:tbl>
    <w:p w14:paraId="5E278595" w14:textId="77777777" w:rsidR="00000000" w:rsidRDefault="001D7F75">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000000" w14:paraId="46BE3E4A" w14:textId="77777777">
        <w:tc>
          <w:tcPr>
            <w:tcW w:w="3600" w:type="dxa"/>
          </w:tcPr>
          <w:p w14:paraId="2D3C94E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Pr>
                <w:rFonts w:ascii="Arial" w:hAnsi="Arial"/>
                <w:sz w:val="20"/>
                <w:szCs w:val="20"/>
                <w:lang w:eastAsia="en-US"/>
              </w:rPr>
              <w:lastRenderedPageBreak/>
              <w:t>Alkylpolyglycoside  C10-16</w:t>
            </w:r>
          </w:p>
        </w:tc>
        <w:tc>
          <w:tcPr>
            <w:tcW w:w="2880" w:type="dxa"/>
          </w:tcPr>
          <w:p w14:paraId="082A12E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110615-47-9</w:t>
            </w:r>
          </w:p>
        </w:tc>
        <w:tc>
          <w:tcPr>
            <w:tcW w:w="1843" w:type="dxa"/>
            <w:vAlign w:val="center"/>
          </w:tcPr>
          <w:p w14:paraId="5122FFDA"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Pr>
                <w:rFonts w:ascii="Arial" w:hAnsi="Arial"/>
                <w:sz w:val="20"/>
                <w:szCs w:val="20"/>
                <w:lang w:val="nl-BE" w:eastAsia="en-US"/>
              </w:rPr>
              <w:t xml:space="preserve"> </w:t>
            </w:r>
            <w:r>
              <w:rPr>
                <w:rFonts w:ascii="Arial" w:hAnsi="Arial"/>
                <w:sz w:val="20"/>
                <w:szCs w:val="20"/>
                <w:lang w:eastAsia="en-US"/>
              </w:rPr>
              <w:t>1.00</w:t>
            </w:r>
            <w:r>
              <w:rPr>
                <w:rFonts w:ascii="Arial" w:hAnsi="Arial"/>
                <w:sz w:val="20"/>
                <w:szCs w:val="20"/>
                <w:lang w:val="nl-BE" w:eastAsia="en-US"/>
              </w:rPr>
              <w:t xml:space="preserve"> - </w:t>
            </w:r>
            <w:r>
              <w:rPr>
                <w:rFonts w:ascii="Arial" w:hAnsi="Arial"/>
                <w:vanish/>
                <w:sz w:val="20"/>
                <w:szCs w:val="20"/>
                <w:lang w:val="nl-BE" w:eastAsia="en-US"/>
              </w:rPr>
              <w:t xml:space="preserve"> </w:t>
            </w:r>
            <w:r>
              <w:rPr>
                <w:rFonts w:ascii="Arial" w:hAnsi="Arial"/>
                <w:sz w:val="20"/>
                <w:szCs w:val="20"/>
                <w:lang w:eastAsia="en-US"/>
              </w:rPr>
              <w:t>5.00</w:t>
            </w:r>
          </w:p>
        </w:tc>
      </w:tr>
    </w:tbl>
    <w:p w14:paraId="0B686C89" w14:textId="77777777" w:rsidR="00000000" w:rsidRDefault="001D7F75">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000000" w14:paraId="7E8F408C" w14:textId="77777777">
        <w:tc>
          <w:tcPr>
            <w:tcW w:w="3600" w:type="dxa"/>
          </w:tcPr>
          <w:p w14:paraId="40187A7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Pr>
                <w:rFonts w:ascii="Arial" w:hAnsi="Arial"/>
                <w:sz w:val="20"/>
                <w:szCs w:val="20"/>
                <w:lang w:eastAsia="en-US"/>
              </w:rPr>
              <w:t>Fatty acids, C</w:t>
            </w:r>
            <w:r>
              <w:rPr>
                <w:rFonts w:ascii="Arial" w:hAnsi="Arial"/>
                <w:sz w:val="20"/>
                <w:szCs w:val="20"/>
                <w:lang w:eastAsia="en-US"/>
              </w:rPr>
              <w:t>12-18, Methyl esters, sulfonated, sodium salts</w:t>
            </w:r>
          </w:p>
        </w:tc>
        <w:tc>
          <w:tcPr>
            <w:tcW w:w="2880" w:type="dxa"/>
          </w:tcPr>
          <w:p w14:paraId="061F180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149458-07-1</w:t>
            </w:r>
          </w:p>
        </w:tc>
        <w:tc>
          <w:tcPr>
            <w:tcW w:w="1843" w:type="dxa"/>
            <w:vAlign w:val="center"/>
          </w:tcPr>
          <w:p w14:paraId="71E879A2"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Pr>
                <w:rFonts w:ascii="Arial" w:hAnsi="Arial"/>
                <w:sz w:val="20"/>
                <w:szCs w:val="20"/>
                <w:lang w:val="nl-BE" w:eastAsia="en-US"/>
              </w:rPr>
              <w:t xml:space="preserve"> </w:t>
            </w:r>
            <w:r>
              <w:rPr>
                <w:rFonts w:ascii="Arial" w:hAnsi="Arial"/>
                <w:sz w:val="20"/>
                <w:szCs w:val="20"/>
                <w:lang w:eastAsia="en-US"/>
              </w:rPr>
              <w:t>1.00</w:t>
            </w:r>
            <w:r>
              <w:rPr>
                <w:rFonts w:ascii="Arial" w:hAnsi="Arial"/>
                <w:sz w:val="20"/>
                <w:szCs w:val="20"/>
                <w:lang w:val="nl-BE" w:eastAsia="en-US"/>
              </w:rPr>
              <w:t xml:space="preserve"> - </w:t>
            </w:r>
            <w:r>
              <w:rPr>
                <w:rFonts w:ascii="Arial" w:hAnsi="Arial"/>
                <w:vanish/>
                <w:sz w:val="20"/>
                <w:szCs w:val="20"/>
                <w:lang w:val="nl-BE" w:eastAsia="en-US"/>
              </w:rPr>
              <w:t xml:space="preserve"> </w:t>
            </w:r>
            <w:r>
              <w:rPr>
                <w:rFonts w:ascii="Arial" w:hAnsi="Arial"/>
                <w:sz w:val="20"/>
                <w:szCs w:val="20"/>
                <w:lang w:eastAsia="en-US"/>
              </w:rPr>
              <w:t>5.00</w:t>
            </w:r>
          </w:p>
        </w:tc>
      </w:tr>
    </w:tbl>
    <w:p w14:paraId="58AC2F12" w14:textId="77777777" w:rsidR="00000000" w:rsidRDefault="001D7F75">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000000" w14:paraId="1979ABED" w14:textId="77777777">
        <w:tc>
          <w:tcPr>
            <w:tcW w:w="3600" w:type="dxa"/>
          </w:tcPr>
          <w:p w14:paraId="6096BB4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Pr>
                <w:rFonts w:ascii="Arial" w:hAnsi="Arial"/>
                <w:sz w:val="20"/>
                <w:szCs w:val="20"/>
                <w:lang w:eastAsia="en-US"/>
              </w:rPr>
              <w:t>Lactic Acid</w:t>
            </w:r>
          </w:p>
        </w:tc>
        <w:tc>
          <w:tcPr>
            <w:tcW w:w="2880" w:type="dxa"/>
          </w:tcPr>
          <w:p w14:paraId="119A6DC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79-33-4</w:t>
            </w:r>
          </w:p>
        </w:tc>
        <w:tc>
          <w:tcPr>
            <w:tcW w:w="1843" w:type="dxa"/>
            <w:vAlign w:val="center"/>
          </w:tcPr>
          <w:p w14:paraId="6C732C5C"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Pr>
                <w:rFonts w:ascii="Arial" w:hAnsi="Arial"/>
                <w:sz w:val="20"/>
                <w:szCs w:val="20"/>
                <w:lang w:val="nl-BE" w:eastAsia="en-US"/>
              </w:rPr>
              <w:t xml:space="preserve"> </w:t>
            </w:r>
            <w:r>
              <w:rPr>
                <w:rFonts w:ascii="Arial" w:hAnsi="Arial"/>
                <w:sz w:val="20"/>
                <w:szCs w:val="20"/>
                <w:lang w:eastAsia="en-US"/>
              </w:rPr>
              <w:t>0.10</w:t>
            </w:r>
            <w:r>
              <w:rPr>
                <w:rFonts w:ascii="Arial" w:hAnsi="Arial"/>
                <w:sz w:val="20"/>
                <w:szCs w:val="20"/>
                <w:lang w:val="nl-BE" w:eastAsia="en-US"/>
              </w:rPr>
              <w:t xml:space="preserve"> - </w:t>
            </w:r>
            <w:r>
              <w:rPr>
                <w:rFonts w:ascii="Arial" w:hAnsi="Arial"/>
                <w:vanish/>
                <w:sz w:val="20"/>
                <w:szCs w:val="20"/>
                <w:lang w:val="nl-BE" w:eastAsia="en-US"/>
              </w:rPr>
              <w:t xml:space="preserve"> </w:t>
            </w:r>
            <w:r>
              <w:rPr>
                <w:rFonts w:ascii="Arial" w:hAnsi="Arial"/>
                <w:sz w:val="20"/>
                <w:szCs w:val="20"/>
                <w:lang w:eastAsia="en-US"/>
              </w:rPr>
              <w:t>1.00</w:t>
            </w:r>
          </w:p>
        </w:tc>
      </w:tr>
    </w:tbl>
    <w:p w14:paraId="6BC56927" w14:textId="77777777" w:rsidR="00000000" w:rsidRDefault="001D7F75">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000000" w14:paraId="2E829927" w14:textId="77777777">
        <w:tc>
          <w:tcPr>
            <w:tcW w:w="3600" w:type="dxa"/>
          </w:tcPr>
          <w:p w14:paraId="0F5FF70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Pr>
                <w:rFonts w:ascii="Arial" w:hAnsi="Arial"/>
                <w:sz w:val="20"/>
                <w:szCs w:val="20"/>
                <w:lang w:eastAsia="en-US"/>
              </w:rPr>
              <w:t>Fragrance - Trade Secret</w:t>
            </w:r>
          </w:p>
        </w:tc>
        <w:tc>
          <w:tcPr>
            <w:tcW w:w="2880" w:type="dxa"/>
          </w:tcPr>
          <w:p w14:paraId="6F93A25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 xml:space="preserve">Mixture </w:t>
            </w:r>
          </w:p>
        </w:tc>
        <w:tc>
          <w:tcPr>
            <w:tcW w:w="1843" w:type="dxa"/>
            <w:vAlign w:val="center"/>
          </w:tcPr>
          <w:p w14:paraId="0DC73681"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Pr>
                <w:rFonts w:ascii="Arial" w:hAnsi="Arial"/>
                <w:sz w:val="20"/>
                <w:szCs w:val="20"/>
                <w:lang w:val="nl-BE" w:eastAsia="en-US"/>
              </w:rPr>
              <w:t xml:space="preserve"> </w:t>
            </w:r>
            <w:r>
              <w:rPr>
                <w:rFonts w:ascii="Arial" w:hAnsi="Arial"/>
                <w:sz w:val="20"/>
                <w:szCs w:val="20"/>
                <w:lang w:eastAsia="en-US"/>
              </w:rPr>
              <w:t>0.10</w:t>
            </w:r>
            <w:r>
              <w:rPr>
                <w:rFonts w:ascii="Arial" w:hAnsi="Arial"/>
                <w:sz w:val="20"/>
                <w:szCs w:val="20"/>
                <w:lang w:val="nl-BE" w:eastAsia="en-US"/>
              </w:rPr>
              <w:t xml:space="preserve"> - </w:t>
            </w:r>
            <w:r>
              <w:rPr>
                <w:rFonts w:ascii="Arial" w:hAnsi="Arial"/>
                <w:vanish/>
                <w:sz w:val="20"/>
                <w:szCs w:val="20"/>
                <w:lang w:val="nl-BE" w:eastAsia="en-US"/>
              </w:rPr>
              <w:t xml:space="preserve"> </w:t>
            </w:r>
            <w:r>
              <w:rPr>
                <w:rFonts w:ascii="Arial" w:hAnsi="Arial"/>
                <w:sz w:val="20"/>
                <w:szCs w:val="20"/>
                <w:lang w:eastAsia="en-US"/>
              </w:rPr>
              <w:t>1.00</w:t>
            </w:r>
          </w:p>
        </w:tc>
      </w:tr>
    </w:tbl>
    <w:p w14:paraId="633A4009" w14:textId="77777777" w:rsidR="00000000" w:rsidRDefault="001D7F75">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p w14:paraId="4CB7956D"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color w:val="C0C0C0"/>
          <w:sz w:val="20"/>
          <w:szCs w:val="20"/>
          <w:lang w:eastAsia="en-US"/>
        </w:rPr>
      </w:pPr>
    </w:p>
    <w:p w14:paraId="39EC4F9D" w14:textId="77777777" w:rsidR="00000000" w:rsidRDefault="001D7F75">
      <w:pPr>
        <w:keepLines/>
        <w:tabs>
          <w:tab w:val="left" w:pos="3119"/>
          <w:tab w:val="left" w:pos="3402"/>
          <w:tab w:val="left" w:pos="4678"/>
          <w:tab w:val="left" w:pos="4962"/>
        </w:tabs>
        <w:autoSpaceDE w:val="0"/>
        <w:autoSpaceDN w:val="0"/>
        <w:spacing w:after="0" w:line="240" w:lineRule="auto"/>
        <w:ind w:left="180"/>
        <w:rPr>
          <w:rFonts w:ascii="Arial" w:hAnsi="Arial"/>
          <w:sz w:val="20"/>
          <w:szCs w:val="20"/>
          <w:lang w:val="nl-BE" w:eastAsia="en-US"/>
        </w:rPr>
      </w:pPr>
      <w:r>
        <w:rPr>
          <w:rFonts w:ascii="Arial" w:hAnsi="Arial"/>
          <w:sz w:val="20"/>
          <w:szCs w:val="20"/>
          <w:lang w:eastAsia="en-US"/>
        </w:rPr>
        <w:t>The specific chemical identity and/or exact percentage (concentration) of this composition has been withheld as a trade secret.</w:t>
      </w:r>
    </w:p>
    <w:p w14:paraId="39B70BC8"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nl-BE" w:eastAsia="en-US"/>
        </w:rPr>
      </w:pPr>
    </w:p>
    <w:p w14:paraId="3E4BD804" w14:textId="77777777" w:rsidR="00000000" w:rsidRDefault="001D7F75">
      <w:pPr>
        <w:spacing w:after="0" w:line="240" w:lineRule="auto"/>
        <w:rPr>
          <w:rFonts w:ascii="Arial" w:hAnsi="Arial"/>
          <w:b/>
          <w:bCs/>
          <w:vanish/>
          <w:color w:val="C0C0C0"/>
          <w:sz w:val="20"/>
          <w:szCs w:val="20"/>
          <w:lang w:val="sv-SE" w:eastAsia="ja-JP"/>
        </w:rPr>
      </w:pPr>
    </w:p>
    <w:p w14:paraId="7EAADB8E" w14:textId="77777777" w:rsidR="00000000" w:rsidRDefault="001D7F75">
      <w:pPr>
        <w:spacing w:after="0" w:line="240" w:lineRule="auto"/>
        <w:rPr>
          <w:rFonts w:ascii="Arial" w:hAnsi="Arial"/>
          <w:sz w:val="20"/>
          <w:szCs w:val="20"/>
          <w:lang w:eastAsia="ja-JP"/>
        </w:rPr>
      </w:pPr>
    </w:p>
    <w:p w14:paraId="7BB5C913" w14:textId="77777777" w:rsidR="00000000" w:rsidRDefault="001D7F75">
      <w:pPr>
        <w:keepLines/>
        <w:tabs>
          <w:tab w:val="left" w:pos="3119"/>
          <w:tab w:val="left" w:pos="3402"/>
          <w:tab w:val="left" w:pos="6237"/>
        </w:tabs>
        <w:autoSpaceDE w:val="0"/>
        <w:autoSpaceDN w:val="0"/>
        <w:spacing w:after="0" w:line="240" w:lineRule="auto"/>
        <w:rPr>
          <w:rFonts w:ascii="Arial" w:hAnsi="Arial"/>
          <w:color w:val="000000"/>
          <w:sz w:val="20"/>
          <w:szCs w:val="20"/>
          <w:lang w:val="nl-BE" w:eastAsia="en-US"/>
        </w:rPr>
      </w:pPr>
      <w:r>
        <w:rPr>
          <w:rFonts w:ascii="Arial" w:hAnsi="Arial"/>
          <w:sz w:val="20"/>
          <w:szCs w:val="20"/>
          <w:lang w:eastAsia="en-US"/>
        </w:rPr>
        <w:t>For additional information on product ingredients, see www.whatsinsidescjohnson.com.</w:t>
      </w:r>
    </w:p>
    <w:p w14:paraId="07EFCCBA"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nl-BE" w:eastAsia="en-US"/>
        </w:rPr>
      </w:pPr>
    </w:p>
    <w:p w14:paraId="158DA190" w14:textId="77777777" w:rsidR="00000000" w:rsidRDefault="001D7F75">
      <w:pPr>
        <w:keepNext/>
        <w:keepLines/>
        <w:widowControl w:val="0"/>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val="nl-BE" w:eastAsia="en-US"/>
        </w:rPr>
      </w:pPr>
    </w:p>
    <w:p w14:paraId="757BC84F" w14:textId="77777777" w:rsidR="00000000" w:rsidRDefault="001D7F75">
      <w:pPr>
        <w:keepNext/>
        <w:keepLines/>
        <w:autoSpaceDE w:val="0"/>
        <w:autoSpaceDN w:val="0"/>
        <w:spacing w:after="240" w:line="240" w:lineRule="auto"/>
        <w:rPr>
          <w:rFonts w:ascii="Arial" w:hAnsi="Arial"/>
          <w:b/>
          <w:bCs/>
          <w:sz w:val="20"/>
          <w:szCs w:val="20"/>
          <w:lang w:eastAsia="en-US"/>
        </w:rPr>
      </w:pPr>
      <w:r>
        <w:rPr>
          <w:rFonts w:ascii="Arial" w:hAnsi="Arial"/>
          <w:b/>
          <w:bCs/>
          <w:sz w:val="20"/>
          <w:szCs w:val="20"/>
          <w:lang w:eastAsia="en-US"/>
        </w:rPr>
        <w:t>4. FIRST AID MEASURES</w:t>
      </w:r>
    </w:p>
    <w:p w14:paraId="28C064FA"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cs="Times New Roman"/>
          <w:b/>
          <w:bCs/>
          <w:sz w:val="20"/>
          <w:szCs w:val="20"/>
          <w:lang w:eastAsia="en-US"/>
        </w:rPr>
      </w:pPr>
      <w:r>
        <w:rPr>
          <w:rFonts w:ascii="Arial" w:hAnsi="Arial"/>
          <w:b/>
          <w:bCs/>
          <w:sz w:val="20"/>
          <w:szCs w:val="20"/>
          <w:lang w:eastAsia="en-US"/>
        </w:rPr>
        <w:t>Description of first aid measures</w:t>
      </w:r>
    </w:p>
    <w:p w14:paraId="77EEA269"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000000" w14:paraId="7E18AA44" w14:textId="77777777">
        <w:tc>
          <w:tcPr>
            <w:tcW w:w="2622" w:type="dxa"/>
          </w:tcPr>
          <w:p w14:paraId="18D97CF3"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Eye contact</w:t>
            </w:r>
          </w:p>
        </w:tc>
        <w:tc>
          <w:tcPr>
            <w:tcW w:w="340" w:type="dxa"/>
          </w:tcPr>
          <w:p w14:paraId="6A9B31D8"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755" w:type="dxa"/>
          </w:tcPr>
          <w:p w14:paraId="5ED414D1" w14:textId="77777777" w:rsidR="00000000" w:rsidRDefault="001D7F75">
            <w:pPr>
              <w:keepLines/>
              <w:autoSpaceDE w:val="0"/>
              <w:autoSpaceDN w:val="0"/>
              <w:spacing w:after="0" w:line="240" w:lineRule="auto"/>
              <w:rPr>
                <w:rFonts w:ascii="Arial" w:hAnsi="Arial"/>
                <w:color w:val="008000"/>
                <w:sz w:val="20"/>
                <w:szCs w:val="20"/>
                <w:lang w:eastAsia="en-US"/>
              </w:rPr>
            </w:pPr>
            <w:r>
              <w:rPr>
                <w:rFonts w:ascii="Arial" w:hAnsi="Arial"/>
                <w:sz w:val="20"/>
                <w:szCs w:val="20"/>
                <w:lang w:eastAsia="en-US"/>
              </w:rPr>
              <w:t>No special requirements</w:t>
            </w:r>
            <w:r>
              <w:rPr>
                <w:rFonts w:ascii="Arial" w:hAnsi="Arial"/>
                <w:color w:val="008000"/>
                <w:sz w:val="20"/>
                <w:szCs w:val="20"/>
                <w:lang w:eastAsia="en-US"/>
              </w:rPr>
              <w:t xml:space="preserve"> </w:t>
            </w:r>
          </w:p>
          <w:p w14:paraId="092F7E9B" w14:textId="77777777" w:rsidR="00000000" w:rsidRDefault="001D7F75">
            <w:pPr>
              <w:keepLines/>
              <w:autoSpaceDE w:val="0"/>
              <w:autoSpaceDN w:val="0"/>
              <w:spacing w:after="0" w:line="240" w:lineRule="auto"/>
              <w:rPr>
                <w:rFonts w:ascii="Arial" w:hAnsi="Arial"/>
                <w:sz w:val="20"/>
                <w:szCs w:val="20"/>
                <w:lang w:eastAsia="en-US"/>
              </w:rPr>
            </w:pPr>
          </w:p>
        </w:tc>
      </w:tr>
      <w:tr w:rsidR="00000000" w14:paraId="1276E0EA" w14:textId="77777777">
        <w:tc>
          <w:tcPr>
            <w:tcW w:w="2622" w:type="dxa"/>
          </w:tcPr>
          <w:p w14:paraId="1348E81E"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Skin contact</w:t>
            </w:r>
          </w:p>
        </w:tc>
        <w:tc>
          <w:tcPr>
            <w:tcW w:w="340" w:type="dxa"/>
          </w:tcPr>
          <w:p w14:paraId="6EFD92A6"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755" w:type="dxa"/>
          </w:tcPr>
          <w:p w14:paraId="10EFDCA6" w14:textId="77777777" w:rsidR="00000000" w:rsidRDefault="001D7F75">
            <w:pPr>
              <w:keepLines/>
              <w:autoSpaceDE w:val="0"/>
              <w:autoSpaceDN w:val="0"/>
              <w:spacing w:after="0" w:line="240" w:lineRule="auto"/>
              <w:rPr>
                <w:rFonts w:ascii="Arial" w:hAnsi="Arial"/>
                <w:color w:val="008000"/>
                <w:sz w:val="20"/>
                <w:szCs w:val="20"/>
                <w:lang w:eastAsia="en-US"/>
              </w:rPr>
            </w:pPr>
            <w:r>
              <w:rPr>
                <w:rFonts w:ascii="Arial" w:hAnsi="Arial"/>
                <w:sz w:val="20"/>
                <w:szCs w:val="20"/>
                <w:lang w:eastAsia="en-US"/>
              </w:rPr>
              <w:t>No special requirements</w:t>
            </w:r>
            <w:r>
              <w:rPr>
                <w:rFonts w:ascii="Arial" w:hAnsi="Arial"/>
                <w:color w:val="008000"/>
                <w:sz w:val="20"/>
                <w:szCs w:val="20"/>
                <w:lang w:eastAsia="en-US"/>
              </w:rPr>
              <w:t xml:space="preserve"> </w:t>
            </w:r>
          </w:p>
          <w:p w14:paraId="5CF086F9" w14:textId="77777777" w:rsidR="00000000" w:rsidRDefault="001D7F75">
            <w:pPr>
              <w:keepLines/>
              <w:autoSpaceDE w:val="0"/>
              <w:autoSpaceDN w:val="0"/>
              <w:spacing w:after="0" w:line="240" w:lineRule="auto"/>
              <w:rPr>
                <w:rFonts w:ascii="Arial" w:hAnsi="Arial"/>
                <w:sz w:val="20"/>
                <w:szCs w:val="20"/>
                <w:lang w:eastAsia="en-US"/>
              </w:rPr>
            </w:pPr>
          </w:p>
        </w:tc>
      </w:tr>
      <w:tr w:rsidR="00000000" w14:paraId="11D4F17A" w14:textId="77777777">
        <w:tc>
          <w:tcPr>
            <w:tcW w:w="2622" w:type="dxa"/>
          </w:tcPr>
          <w:p w14:paraId="759F3E68"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Inhalation</w:t>
            </w:r>
          </w:p>
        </w:tc>
        <w:tc>
          <w:tcPr>
            <w:tcW w:w="340" w:type="dxa"/>
          </w:tcPr>
          <w:p w14:paraId="792A0DF8"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755" w:type="dxa"/>
          </w:tcPr>
          <w:p w14:paraId="5D66DC67" w14:textId="77777777" w:rsidR="00000000" w:rsidRDefault="001D7F75">
            <w:pPr>
              <w:keepLines/>
              <w:autoSpaceDE w:val="0"/>
              <w:autoSpaceDN w:val="0"/>
              <w:spacing w:after="0" w:line="240" w:lineRule="auto"/>
              <w:rPr>
                <w:rFonts w:ascii="Arial" w:hAnsi="Arial"/>
                <w:color w:val="008000"/>
                <w:sz w:val="20"/>
                <w:szCs w:val="20"/>
                <w:lang w:eastAsia="en-US"/>
              </w:rPr>
            </w:pPr>
            <w:r>
              <w:rPr>
                <w:rFonts w:ascii="Arial" w:hAnsi="Arial"/>
                <w:sz w:val="20"/>
                <w:szCs w:val="20"/>
                <w:lang w:eastAsia="en-US"/>
              </w:rPr>
              <w:t>No special requirements.</w:t>
            </w:r>
            <w:r>
              <w:rPr>
                <w:rFonts w:ascii="Arial" w:hAnsi="Arial"/>
                <w:color w:val="008000"/>
                <w:sz w:val="20"/>
                <w:szCs w:val="20"/>
                <w:lang w:eastAsia="en-US"/>
              </w:rPr>
              <w:t xml:space="preserve"> </w:t>
            </w:r>
          </w:p>
          <w:p w14:paraId="4E223841" w14:textId="77777777" w:rsidR="00000000" w:rsidRDefault="001D7F75">
            <w:pPr>
              <w:keepLines/>
              <w:autoSpaceDE w:val="0"/>
              <w:autoSpaceDN w:val="0"/>
              <w:spacing w:after="0" w:line="240" w:lineRule="auto"/>
              <w:rPr>
                <w:rFonts w:ascii="Arial" w:hAnsi="Arial"/>
                <w:sz w:val="20"/>
                <w:szCs w:val="20"/>
                <w:lang w:eastAsia="en-US"/>
              </w:rPr>
            </w:pPr>
          </w:p>
        </w:tc>
      </w:tr>
      <w:tr w:rsidR="00000000" w14:paraId="16F7E1DF" w14:textId="77777777">
        <w:tc>
          <w:tcPr>
            <w:tcW w:w="2622" w:type="dxa"/>
          </w:tcPr>
          <w:p w14:paraId="3140A352"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Ingestion</w:t>
            </w:r>
          </w:p>
        </w:tc>
        <w:tc>
          <w:tcPr>
            <w:tcW w:w="340" w:type="dxa"/>
          </w:tcPr>
          <w:p w14:paraId="17C65E01"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755" w:type="dxa"/>
          </w:tcPr>
          <w:p w14:paraId="3010FE57" w14:textId="77777777" w:rsidR="00000000" w:rsidRDefault="001D7F75">
            <w:pPr>
              <w:keepLines/>
              <w:autoSpaceDE w:val="0"/>
              <w:autoSpaceDN w:val="0"/>
              <w:spacing w:after="0" w:line="240" w:lineRule="auto"/>
              <w:rPr>
                <w:rFonts w:ascii="Arial" w:hAnsi="Arial"/>
                <w:color w:val="008000"/>
                <w:sz w:val="20"/>
                <w:szCs w:val="20"/>
                <w:lang w:eastAsia="en-US"/>
              </w:rPr>
            </w:pPr>
            <w:r>
              <w:rPr>
                <w:rFonts w:ascii="Arial" w:hAnsi="Arial"/>
                <w:sz w:val="20"/>
                <w:szCs w:val="20"/>
                <w:lang w:eastAsia="en-US"/>
              </w:rPr>
              <w:t>No special requirements</w:t>
            </w:r>
            <w:r>
              <w:rPr>
                <w:rFonts w:ascii="Arial" w:hAnsi="Arial"/>
                <w:color w:val="008000"/>
                <w:sz w:val="20"/>
                <w:szCs w:val="20"/>
                <w:lang w:eastAsia="en-US"/>
              </w:rPr>
              <w:t xml:space="preserve"> </w:t>
            </w:r>
          </w:p>
          <w:p w14:paraId="16FA2F5E" w14:textId="77777777" w:rsidR="00000000" w:rsidRDefault="001D7F75">
            <w:pPr>
              <w:keepLines/>
              <w:autoSpaceDE w:val="0"/>
              <w:autoSpaceDN w:val="0"/>
              <w:spacing w:after="0" w:line="240" w:lineRule="auto"/>
              <w:rPr>
                <w:rFonts w:ascii="Arial" w:hAnsi="Arial"/>
                <w:sz w:val="20"/>
                <w:szCs w:val="20"/>
                <w:lang w:eastAsia="en-US"/>
              </w:rPr>
            </w:pPr>
          </w:p>
        </w:tc>
      </w:tr>
    </w:tbl>
    <w:p w14:paraId="3EA0EEBF"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3EF3DAD8" w14:textId="77777777" w:rsidR="00000000" w:rsidRDefault="001D7F75">
      <w:pPr>
        <w:widowControl w:val="0"/>
        <w:autoSpaceDE w:val="0"/>
        <w:autoSpaceDN w:val="0"/>
        <w:spacing w:after="120" w:line="240" w:lineRule="auto"/>
        <w:ind w:left="340"/>
        <w:rPr>
          <w:rFonts w:ascii="Arial" w:hAnsi="Arial" w:cs="Times New Roman"/>
          <w:b/>
          <w:bCs/>
          <w:sz w:val="20"/>
          <w:szCs w:val="20"/>
          <w:lang w:eastAsia="en-US"/>
        </w:rPr>
      </w:pPr>
      <w:r>
        <w:rPr>
          <w:rFonts w:ascii="Arial" w:hAnsi="Arial"/>
          <w:b/>
          <w:bCs/>
          <w:sz w:val="20"/>
          <w:szCs w:val="20"/>
          <w:lang w:eastAsia="en-US"/>
        </w:rPr>
        <w:t>Most important symptoms and effects, both acute and delayed</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000000" w14:paraId="2FA3EF26" w14:textId="77777777">
        <w:tc>
          <w:tcPr>
            <w:tcW w:w="2622" w:type="dxa"/>
          </w:tcPr>
          <w:p w14:paraId="2C1F78EC" w14:textId="77777777" w:rsidR="00000000" w:rsidRDefault="001D7F75">
            <w:pPr>
              <w:widowControl w:val="0"/>
              <w:autoSpaceDE w:val="0"/>
              <w:autoSpaceDN w:val="0"/>
              <w:spacing w:after="0" w:line="240" w:lineRule="auto"/>
              <w:rPr>
                <w:rFonts w:ascii="Arial" w:hAnsi="Arial" w:cs="Times New Roman"/>
                <w:sz w:val="20"/>
                <w:szCs w:val="20"/>
                <w:lang w:eastAsia="en-US"/>
              </w:rPr>
            </w:pPr>
            <w:r>
              <w:rPr>
                <w:rFonts w:ascii="Arial" w:hAnsi="Arial"/>
                <w:sz w:val="20"/>
                <w:szCs w:val="20"/>
                <w:lang w:eastAsia="en-US"/>
              </w:rPr>
              <w:t>Eyes</w:t>
            </w:r>
          </w:p>
        </w:tc>
        <w:tc>
          <w:tcPr>
            <w:tcW w:w="340" w:type="dxa"/>
          </w:tcPr>
          <w:p w14:paraId="4E6EB127" w14:textId="77777777" w:rsidR="00000000" w:rsidRDefault="001D7F75">
            <w:pPr>
              <w:widowControl w:val="0"/>
              <w:autoSpaceDE w:val="0"/>
              <w:autoSpaceDN w:val="0"/>
              <w:spacing w:after="0" w:line="240" w:lineRule="auto"/>
              <w:ind w:left="71"/>
              <w:rPr>
                <w:rFonts w:ascii="Arial" w:hAnsi="Arial" w:cs="Times New Roman"/>
                <w:sz w:val="20"/>
                <w:szCs w:val="20"/>
                <w:lang w:eastAsia="en-US"/>
              </w:rPr>
            </w:pPr>
            <w:r>
              <w:rPr>
                <w:rFonts w:ascii="Arial" w:hAnsi="Arial" w:cs="Times New Roman"/>
                <w:sz w:val="20"/>
                <w:szCs w:val="20"/>
                <w:lang w:eastAsia="en-US"/>
              </w:rPr>
              <w:t>:</w:t>
            </w:r>
          </w:p>
        </w:tc>
        <w:tc>
          <w:tcPr>
            <w:tcW w:w="5755" w:type="dxa"/>
          </w:tcPr>
          <w:p w14:paraId="078F0096" w14:textId="77777777" w:rsidR="00000000" w:rsidRDefault="001D7F75">
            <w:pPr>
              <w:widowControl w:val="0"/>
              <w:autoSpaceDE w:val="0"/>
              <w:autoSpaceDN w:val="0"/>
              <w:spacing w:after="0" w:line="240" w:lineRule="auto"/>
              <w:rPr>
                <w:rFonts w:ascii="Arial" w:hAnsi="Arial" w:cs="Times New Roman"/>
                <w:sz w:val="20"/>
                <w:szCs w:val="20"/>
                <w:lang w:eastAsia="en-US"/>
              </w:rPr>
            </w:pPr>
            <w:r>
              <w:rPr>
                <w:rFonts w:ascii="Arial" w:hAnsi="Arial"/>
                <w:sz w:val="20"/>
                <w:szCs w:val="20"/>
                <w:lang w:eastAsia="en-US"/>
              </w:rPr>
              <w:t>No adverse effects expected when used as directed.</w:t>
            </w:r>
          </w:p>
          <w:p w14:paraId="14161EB0" w14:textId="77777777" w:rsidR="00000000" w:rsidRDefault="001D7F75">
            <w:pPr>
              <w:widowControl w:val="0"/>
              <w:autoSpaceDE w:val="0"/>
              <w:autoSpaceDN w:val="0"/>
              <w:spacing w:after="0" w:line="240" w:lineRule="auto"/>
              <w:rPr>
                <w:rFonts w:ascii="Arial" w:hAnsi="Arial" w:cs="Times New Roman"/>
                <w:sz w:val="20"/>
                <w:szCs w:val="20"/>
                <w:lang w:eastAsia="en-US"/>
              </w:rPr>
            </w:pPr>
          </w:p>
        </w:tc>
      </w:tr>
      <w:tr w:rsidR="00000000" w14:paraId="14A8C5D4" w14:textId="77777777">
        <w:tc>
          <w:tcPr>
            <w:tcW w:w="2622" w:type="dxa"/>
          </w:tcPr>
          <w:p w14:paraId="3F1A5AE6" w14:textId="77777777" w:rsidR="00000000" w:rsidRDefault="001D7F75">
            <w:pPr>
              <w:widowControl w:val="0"/>
              <w:autoSpaceDE w:val="0"/>
              <w:autoSpaceDN w:val="0"/>
              <w:spacing w:after="0" w:line="240" w:lineRule="auto"/>
              <w:rPr>
                <w:rFonts w:ascii="Arial" w:hAnsi="Arial" w:cs="Times New Roman"/>
                <w:sz w:val="20"/>
                <w:szCs w:val="20"/>
                <w:lang w:eastAsia="en-US"/>
              </w:rPr>
            </w:pPr>
            <w:r>
              <w:rPr>
                <w:rFonts w:ascii="Arial" w:hAnsi="Arial"/>
                <w:sz w:val="20"/>
                <w:szCs w:val="20"/>
                <w:lang w:eastAsia="en-US"/>
              </w:rPr>
              <w:t>Skin effect</w:t>
            </w:r>
          </w:p>
        </w:tc>
        <w:tc>
          <w:tcPr>
            <w:tcW w:w="340" w:type="dxa"/>
          </w:tcPr>
          <w:p w14:paraId="711DF814" w14:textId="77777777" w:rsidR="00000000" w:rsidRDefault="001D7F75">
            <w:pPr>
              <w:widowControl w:val="0"/>
              <w:autoSpaceDE w:val="0"/>
              <w:autoSpaceDN w:val="0"/>
              <w:spacing w:after="0" w:line="240" w:lineRule="auto"/>
              <w:ind w:left="71"/>
              <w:rPr>
                <w:rFonts w:ascii="Arial" w:hAnsi="Arial" w:cs="Times New Roman"/>
                <w:sz w:val="20"/>
                <w:szCs w:val="20"/>
                <w:lang w:eastAsia="en-US"/>
              </w:rPr>
            </w:pPr>
            <w:r>
              <w:rPr>
                <w:rFonts w:ascii="Arial" w:hAnsi="Arial" w:cs="Times New Roman"/>
                <w:sz w:val="20"/>
                <w:szCs w:val="20"/>
                <w:lang w:eastAsia="en-US"/>
              </w:rPr>
              <w:t>:</w:t>
            </w:r>
          </w:p>
        </w:tc>
        <w:tc>
          <w:tcPr>
            <w:tcW w:w="5755" w:type="dxa"/>
          </w:tcPr>
          <w:p w14:paraId="25C2FEE5" w14:textId="77777777" w:rsidR="00000000" w:rsidRDefault="001D7F75">
            <w:pPr>
              <w:widowControl w:val="0"/>
              <w:autoSpaceDE w:val="0"/>
              <w:autoSpaceDN w:val="0"/>
              <w:spacing w:after="0" w:line="240" w:lineRule="auto"/>
              <w:rPr>
                <w:rFonts w:ascii="Arial" w:hAnsi="Arial" w:cs="Times New Roman"/>
                <w:sz w:val="20"/>
                <w:szCs w:val="20"/>
                <w:lang w:eastAsia="en-US"/>
              </w:rPr>
            </w:pPr>
            <w:r>
              <w:rPr>
                <w:rFonts w:ascii="Arial" w:hAnsi="Arial"/>
                <w:sz w:val="20"/>
                <w:szCs w:val="20"/>
                <w:lang w:eastAsia="en-US"/>
              </w:rPr>
              <w:t>No adverse effects expected when used as directed.</w:t>
            </w:r>
          </w:p>
          <w:p w14:paraId="44B952C2" w14:textId="77777777" w:rsidR="00000000" w:rsidRDefault="001D7F75">
            <w:pPr>
              <w:widowControl w:val="0"/>
              <w:autoSpaceDE w:val="0"/>
              <w:autoSpaceDN w:val="0"/>
              <w:spacing w:after="0" w:line="240" w:lineRule="auto"/>
              <w:rPr>
                <w:rFonts w:ascii="Arial" w:hAnsi="Arial" w:cs="Times New Roman"/>
                <w:sz w:val="20"/>
                <w:szCs w:val="20"/>
                <w:lang w:val="de-DE" w:eastAsia="en-US"/>
              </w:rPr>
            </w:pPr>
          </w:p>
        </w:tc>
      </w:tr>
      <w:tr w:rsidR="00000000" w14:paraId="6A2E53A0" w14:textId="77777777">
        <w:tc>
          <w:tcPr>
            <w:tcW w:w="2622" w:type="dxa"/>
          </w:tcPr>
          <w:p w14:paraId="29BA1854" w14:textId="77777777" w:rsidR="00000000" w:rsidRDefault="001D7F75">
            <w:pPr>
              <w:widowControl w:val="0"/>
              <w:autoSpaceDE w:val="0"/>
              <w:autoSpaceDN w:val="0"/>
              <w:spacing w:after="0" w:line="240" w:lineRule="auto"/>
              <w:rPr>
                <w:rFonts w:ascii="Arial" w:hAnsi="Arial" w:cs="Times New Roman"/>
                <w:sz w:val="20"/>
                <w:szCs w:val="20"/>
                <w:lang w:eastAsia="en-US"/>
              </w:rPr>
            </w:pPr>
            <w:r>
              <w:rPr>
                <w:rFonts w:ascii="Arial" w:hAnsi="Arial"/>
                <w:sz w:val="20"/>
                <w:szCs w:val="20"/>
                <w:lang w:eastAsia="en-US"/>
              </w:rPr>
              <w:t>Inhalation</w:t>
            </w:r>
          </w:p>
        </w:tc>
        <w:tc>
          <w:tcPr>
            <w:tcW w:w="340" w:type="dxa"/>
          </w:tcPr>
          <w:p w14:paraId="63441ED6" w14:textId="77777777" w:rsidR="00000000" w:rsidRDefault="001D7F75">
            <w:pPr>
              <w:widowControl w:val="0"/>
              <w:autoSpaceDE w:val="0"/>
              <w:autoSpaceDN w:val="0"/>
              <w:spacing w:after="0" w:line="240" w:lineRule="auto"/>
              <w:ind w:left="71"/>
              <w:rPr>
                <w:rFonts w:ascii="Arial" w:hAnsi="Arial" w:cs="Times New Roman"/>
                <w:sz w:val="20"/>
                <w:szCs w:val="20"/>
                <w:lang w:eastAsia="en-US"/>
              </w:rPr>
            </w:pPr>
            <w:r>
              <w:rPr>
                <w:rFonts w:ascii="Arial" w:hAnsi="Arial" w:cs="Times New Roman"/>
                <w:sz w:val="20"/>
                <w:szCs w:val="20"/>
                <w:lang w:eastAsia="en-US"/>
              </w:rPr>
              <w:t>:</w:t>
            </w:r>
          </w:p>
        </w:tc>
        <w:tc>
          <w:tcPr>
            <w:tcW w:w="5755" w:type="dxa"/>
          </w:tcPr>
          <w:p w14:paraId="475FED28" w14:textId="77777777" w:rsidR="00000000" w:rsidRDefault="001D7F75">
            <w:pPr>
              <w:widowControl w:val="0"/>
              <w:autoSpaceDE w:val="0"/>
              <w:autoSpaceDN w:val="0"/>
              <w:spacing w:after="0" w:line="240" w:lineRule="auto"/>
              <w:rPr>
                <w:rFonts w:ascii="Arial" w:hAnsi="Arial" w:cs="Times New Roman"/>
                <w:color w:val="000000"/>
                <w:sz w:val="20"/>
                <w:szCs w:val="20"/>
                <w:lang w:val="sv-SE" w:eastAsia="en-US"/>
              </w:rPr>
            </w:pPr>
            <w:r>
              <w:rPr>
                <w:rFonts w:ascii="Arial" w:hAnsi="Arial"/>
                <w:sz w:val="20"/>
                <w:szCs w:val="20"/>
                <w:lang w:eastAsia="en-US"/>
              </w:rPr>
              <w:t>No adverse effects expected when used as directed.</w:t>
            </w:r>
          </w:p>
          <w:p w14:paraId="4619E335" w14:textId="77777777" w:rsidR="00000000" w:rsidRDefault="001D7F75">
            <w:pPr>
              <w:widowControl w:val="0"/>
              <w:autoSpaceDE w:val="0"/>
              <w:autoSpaceDN w:val="0"/>
              <w:spacing w:after="0" w:line="240" w:lineRule="auto"/>
              <w:rPr>
                <w:rFonts w:ascii="Arial" w:hAnsi="Arial" w:cs="Times New Roman"/>
                <w:sz w:val="20"/>
                <w:szCs w:val="20"/>
                <w:lang w:val="de-DE" w:eastAsia="en-US"/>
              </w:rPr>
            </w:pPr>
          </w:p>
        </w:tc>
      </w:tr>
      <w:tr w:rsidR="00000000" w14:paraId="5487AD12" w14:textId="77777777">
        <w:tc>
          <w:tcPr>
            <w:tcW w:w="2622" w:type="dxa"/>
          </w:tcPr>
          <w:p w14:paraId="0E4B0622" w14:textId="77777777" w:rsidR="00000000" w:rsidRDefault="001D7F75">
            <w:pPr>
              <w:widowControl w:val="0"/>
              <w:autoSpaceDE w:val="0"/>
              <w:autoSpaceDN w:val="0"/>
              <w:spacing w:after="0" w:line="240" w:lineRule="auto"/>
              <w:rPr>
                <w:rFonts w:ascii="Arial" w:hAnsi="Arial" w:cs="Times New Roman"/>
                <w:sz w:val="20"/>
                <w:szCs w:val="20"/>
                <w:lang w:eastAsia="en-US"/>
              </w:rPr>
            </w:pPr>
            <w:r>
              <w:rPr>
                <w:rFonts w:ascii="Arial" w:hAnsi="Arial"/>
                <w:sz w:val="20"/>
                <w:szCs w:val="20"/>
                <w:lang w:eastAsia="en-US"/>
              </w:rPr>
              <w:t>Ingestion</w:t>
            </w:r>
          </w:p>
        </w:tc>
        <w:tc>
          <w:tcPr>
            <w:tcW w:w="340" w:type="dxa"/>
          </w:tcPr>
          <w:p w14:paraId="6F36F421" w14:textId="77777777" w:rsidR="00000000" w:rsidRDefault="001D7F75">
            <w:pPr>
              <w:widowControl w:val="0"/>
              <w:autoSpaceDE w:val="0"/>
              <w:autoSpaceDN w:val="0"/>
              <w:spacing w:after="0" w:line="240" w:lineRule="auto"/>
              <w:ind w:left="71"/>
              <w:rPr>
                <w:rFonts w:ascii="Arial" w:hAnsi="Arial" w:cs="Times New Roman"/>
                <w:sz w:val="20"/>
                <w:szCs w:val="20"/>
                <w:lang w:eastAsia="en-US"/>
              </w:rPr>
            </w:pPr>
            <w:r>
              <w:rPr>
                <w:rFonts w:ascii="Arial" w:hAnsi="Arial" w:cs="Times New Roman"/>
                <w:sz w:val="20"/>
                <w:szCs w:val="20"/>
                <w:lang w:eastAsia="en-US"/>
              </w:rPr>
              <w:t>:</w:t>
            </w:r>
          </w:p>
        </w:tc>
        <w:tc>
          <w:tcPr>
            <w:tcW w:w="5755" w:type="dxa"/>
          </w:tcPr>
          <w:p w14:paraId="2A409585" w14:textId="77777777" w:rsidR="00000000" w:rsidRDefault="001D7F75">
            <w:pPr>
              <w:widowControl w:val="0"/>
              <w:autoSpaceDE w:val="0"/>
              <w:autoSpaceDN w:val="0"/>
              <w:spacing w:after="0" w:line="240" w:lineRule="auto"/>
              <w:rPr>
                <w:rFonts w:ascii="Arial" w:hAnsi="Arial" w:cs="Times New Roman"/>
                <w:sz w:val="20"/>
                <w:szCs w:val="20"/>
                <w:lang w:val="nl-NL" w:eastAsia="en-US"/>
              </w:rPr>
            </w:pPr>
            <w:r>
              <w:rPr>
                <w:rFonts w:ascii="Arial" w:hAnsi="Arial"/>
                <w:sz w:val="20"/>
                <w:szCs w:val="20"/>
                <w:lang w:eastAsia="en-US"/>
              </w:rPr>
              <w:t>No adverse effects expected when used as directed.</w:t>
            </w:r>
          </w:p>
          <w:p w14:paraId="0AB4C8CA" w14:textId="77777777" w:rsidR="00000000" w:rsidRDefault="001D7F75">
            <w:pPr>
              <w:widowControl w:val="0"/>
              <w:autoSpaceDE w:val="0"/>
              <w:autoSpaceDN w:val="0"/>
              <w:spacing w:after="0" w:line="240" w:lineRule="auto"/>
              <w:rPr>
                <w:rFonts w:ascii="Arial" w:hAnsi="Arial" w:cs="Times New Roman"/>
                <w:sz w:val="20"/>
                <w:szCs w:val="20"/>
                <w:lang w:val="nl-NL" w:eastAsia="en-US"/>
              </w:rPr>
            </w:pPr>
          </w:p>
        </w:tc>
      </w:tr>
    </w:tbl>
    <w:p w14:paraId="74077483"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cs="Times New Roman"/>
          <w:vanish/>
          <w:color w:val="008000"/>
          <w:sz w:val="20"/>
          <w:szCs w:val="20"/>
          <w:lang w:eastAsia="en-US"/>
        </w:rPr>
      </w:pPr>
    </w:p>
    <w:p w14:paraId="5D0DB1C9"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eastAsia="en-US"/>
        </w:rPr>
      </w:pPr>
    </w:p>
    <w:p w14:paraId="716A50F2"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cs="Times New Roman"/>
          <w:b/>
          <w:sz w:val="20"/>
          <w:szCs w:val="20"/>
          <w:lang w:eastAsia="en-US"/>
        </w:rPr>
      </w:pPr>
      <w:r>
        <w:rPr>
          <w:rFonts w:ascii="Arial" w:hAnsi="Arial"/>
          <w:b/>
          <w:sz w:val="20"/>
          <w:szCs w:val="20"/>
          <w:lang w:eastAsia="en-US"/>
        </w:rPr>
        <w:t>Indication of any immediate medical attention and special treatment needed</w:t>
      </w:r>
    </w:p>
    <w:p w14:paraId="16B04775"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val="da-DK" w:eastAsia="en-US"/>
        </w:rPr>
      </w:pPr>
    </w:p>
    <w:p w14:paraId="03B20A95" w14:textId="77777777" w:rsidR="00000000" w:rsidRDefault="001D7F75">
      <w:pPr>
        <w:widowControl w:val="0"/>
        <w:tabs>
          <w:tab w:val="left" w:pos="720"/>
        </w:tabs>
        <w:autoSpaceDE w:val="0"/>
        <w:autoSpaceDN w:val="0"/>
        <w:spacing w:after="120" w:line="240" w:lineRule="auto"/>
        <w:ind w:left="450"/>
        <w:rPr>
          <w:rFonts w:ascii="Arial" w:hAnsi="Arial" w:cs="Times New Roman"/>
          <w:bCs/>
          <w:color w:val="000000"/>
          <w:sz w:val="20"/>
          <w:szCs w:val="20"/>
          <w:lang w:eastAsia="en-US"/>
        </w:rPr>
      </w:pPr>
      <w:r>
        <w:rPr>
          <w:rFonts w:ascii="Arial" w:hAnsi="Arial"/>
          <w:bCs/>
          <w:sz w:val="20"/>
          <w:szCs w:val="20"/>
          <w:lang w:eastAsia="en-US"/>
        </w:rPr>
        <w:t>See Description of first aid measures unless otherwise stated.</w:t>
      </w:r>
    </w:p>
    <w:p w14:paraId="604C96A5" w14:textId="77777777" w:rsidR="00000000" w:rsidRDefault="001D7F75">
      <w:pPr>
        <w:keepNext/>
        <w:keepLines/>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eastAsia="en-US"/>
        </w:rPr>
      </w:pPr>
    </w:p>
    <w:p w14:paraId="753C31B2" w14:textId="77777777" w:rsidR="00000000" w:rsidRDefault="001D7F75">
      <w:pPr>
        <w:keepNext/>
        <w:keepLines/>
        <w:autoSpaceDE w:val="0"/>
        <w:autoSpaceDN w:val="0"/>
        <w:spacing w:after="240" w:line="240" w:lineRule="auto"/>
        <w:rPr>
          <w:rFonts w:ascii="Arial" w:hAnsi="Arial"/>
          <w:b/>
          <w:bCs/>
          <w:sz w:val="20"/>
          <w:szCs w:val="20"/>
          <w:lang w:eastAsia="en-US"/>
        </w:rPr>
      </w:pPr>
      <w:r>
        <w:rPr>
          <w:rFonts w:ascii="Arial" w:hAnsi="Arial"/>
          <w:b/>
          <w:bCs/>
          <w:sz w:val="20"/>
          <w:szCs w:val="20"/>
          <w:lang w:eastAsia="en-US"/>
        </w:rPr>
        <w:t>5. FIREFIGHTING MEASURES</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000000" w14:paraId="662CAE2B" w14:textId="77777777">
        <w:tc>
          <w:tcPr>
            <w:tcW w:w="2622" w:type="dxa"/>
          </w:tcPr>
          <w:p w14:paraId="214B803D"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 xml:space="preserve">Suitable extinguishing </w:t>
            </w:r>
            <w:r>
              <w:rPr>
                <w:rFonts w:ascii="Arial" w:hAnsi="Arial"/>
                <w:b/>
                <w:sz w:val="20"/>
                <w:szCs w:val="20"/>
                <w:lang w:eastAsia="en-US"/>
              </w:rPr>
              <w:lastRenderedPageBreak/>
              <w:t>media</w:t>
            </w:r>
          </w:p>
        </w:tc>
        <w:tc>
          <w:tcPr>
            <w:tcW w:w="340" w:type="dxa"/>
          </w:tcPr>
          <w:p w14:paraId="68836053"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lastRenderedPageBreak/>
              <w:t>:</w:t>
            </w:r>
          </w:p>
        </w:tc>
        <w:tc>
          <w:tcPr>
            <w:tcW w:w="5755" w:type="dxa"/>
          </w:tcPr>
          <w:p w14:paraId="13134AE3" w14:textId="77777777" w:rsidR="00000000" w:rsidRDefault="001D7F75">
            <w:pPr>
              <w:keepLines/>
              <w:autoSpaceDE w:val="0"/>
              <w:autoSpaceDN w:val="0"/>
              <w:spacing w:after="0" w:line="240" w:lineRule="auto"/>
              <w:rPr>
                <w:rFonts w:ascii="Arial" w:hAnsi="Arial"/>
                <w:sz w:val="20"/>
                <w:szCs w:val="20"/>
                <w:lang w:val="nl-BE" w:eastAsia="en-US"/>
              </w:rPr>
            </w:pPr>
            <w:r>
              <w:rPr>
                <w:rFonts w:ascii="Arial" w:hAnsi="Arial"/>
                <w:sz w:val="20"/>
                <w:szCs w:val="20"/>
                <w:lang w:eastAsia="en-US"/>
              </w:rPr>
              <w:t xml:space="preserve">Use water spray, alcohol-resistant foam, dry chemical or </w:t>
            </w:r>
            <w:r>
              <w:rPr>
                <w:rFonts w:ascii="Arial" w:hAnsi="Arial"/>
                <w:sz w:val="20"/>
                <w:szCs w:val="20"/>
                <w:lang w:eastAsia="en-US"/>
              </w:rPr>
              <w:lastRenderedPageBreak/>
              <w:t>carbon dioxide.</w:t>
            </w:r>
          </w:p>
        </w:tc>
      </w:tr>
    </w:tbl>
    <w:p w14:paraId="5B22A14E"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000000" w14:paraId="645C05DB" w14:textId="77777777">
        <w:tc>
          <w:tcPr>
            <w:tcW w:w="2622" w:type="dxa"/>
          </w:tcPr>
          <w:p w14:paraId="5A930693"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Specific hazards during firefighting</w:t>
            </w:r>
          </w:p>
        </w:tc>
        <w:tc>
          <w:tcPr>
            <w:tcW w:w="340" w:type="dxa"/>
          </w:tcPr>
          <w:p w14:paraId="55701C0E"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755" w:type="dxa"/>
          </w:tcPr>
          <w:p w14:paraId="48F11915"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Container may melt and leak in heat of fire.</w:t>
            </w:r>
            <w:r>
              <w:rPr>
                <w:rFonts w:ascii="Arial" w:hAnsi="Arial"/>
                <w:color w:val="008000"/>
                <w:sz w:val="20"/>
                <w:szCs w:val="20"/>
                <w:lang w:val="nl-BE" w:eastAsia="en-US"/>
              </w:rPr>
              <w:t xml:space="preserve"> </w:t>
            </w:r>
          </w:p>
        </w:tc>
      </w:tr>
    </w:tbl>
    <w:p w14:paraId="39598A7C"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color w:val="008000"/>
          <w:sz w:val="20"/>
          <w:szCs w:val="20"/>
          <w:lang w:val="de-DE" w:eastAsia="en-US"/>
        </w:rPr>
      </w:pPr>
    </w:p>
    <w:p w14:paraId="3B228E6A" w14:textId="77777777" w:rsidR="00000000" w:rsidRDefault="001D7F75">
      <w:pPr>
        <w:keepLines/>
        <w:autoSpaceDE w:val="0"/>
        <w:autoSpaceDN w:val="0"/>
        <w:spacing w:after="0" w:line="240" w:lineRule="auto"/>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000000" w14:paraId="4AFC29D8" w14:textId="77777777">
        <w:tc>
          <w:tcPr>
            <w:tcW w:w="2622" w:type="dxa"/>
          </w:tcPr>
          <w:p w14:paraId="37BE4A68"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Further information</w:t>
            </w:r>
          </w:p>
        </w:tc>
        <w:tc>
          <w:tcPr>
            <w:tcW w:w="340" w:type="dxa"/>
          </w:tcPr>
          <w:p w14:paraId="1A393FB7"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755" w:type="dxa"/>
          </w:tcPr>
          <w:p w14:paraId="214E1158"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Fight fire with normal precautions from a reasonable distance.</w:t>
            </w:r>
            <w:r>
              <w:rPr>
                <w:rFonts w:ascii="Arial" w:hAnsi="Arial"/>
                <w:color w:val="008000"/>
                <w:sz w:val="20"/>
                <w:szCs w:val="20"/>
                <w:lang w:val="nl-BE" w:eastAsia="en-US"/>
              </w:rPr>
              <w:t xml:space="preserve"> </w:t>
            </w:r>
            <w:r>
              <w:rPr>
                <w:rFonts w:ascii="Arial" w:hAnsi="Arial"/>
                <w:sz w:val="20"/>
                <w:szCs w:val="20"/>
                <w:lang w:eastAsia="en-US"/>
              </w:rPr>
              <w:t>Standard procedure for chemical fires.</w:t>
            </w:r>
            <w:r>
              <w:rPr>
                <w:rFonts w:ascii="Arial" w:hAnsi="Arial"/>
                <w:color w:val="008000"/>
                <w:sz w:val="20"/>
                <w:szCs w:val="20"/>
                <w:lang w:val="nl-BE" w:eastAsia="en-US"/>
              </w:rPr>
              <w:t xml:space="preserve"> </w:t>
            </w:r>
            <w:r>
              <w:rPr>
                <w:rFonts w:ascii="Arial" w:hAnsi="Arial"/>
                <w:sz w:val="20"/>
                <w:szCs w:val="20"/>
                <w:lang w:eastAsia="en-US"/>
              </w:rPr>
              <w:t>Wear full protective clothing and positive pressure self-contained breathing apparatus.</w:t>
            </w:r>
            <w:r>
              <w:rPr>
                <w:rFonts w:ascii="Arial" w:hAnsi="Arial"/>
                <w:color w:val="008000"/>
                <w:sz w:val="20"/>
                <w:szCs w:val="20"/>
                <w:lang w:val="nl-BE" w:eastAsia="en-US"/>
              </w:rPr>
              <w:t xml:space="preserve"> </w:t>
            </w:r>
          </w:p>
        </w:tc>
      </w:tr>
    </w:tbl>
    <w:p w14:paraId="46DE2B3F"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color w:val="000000"/>
          <w:sz w:val="20"/>
          <w:szCs w:val="20"/>
          <w:lang w:val="de-DE" w:eastAsia="en-US"/>
        </w:rPr>
      </w:pPr>
    </w:p>
    <w:p w14:paraId="542DD951" w14:textId="77777777" w:rsidR="00000000" w:rsidRDefault="001D7F75">
      <w:pPr>
        <w:keepNext/>
        <w:keepLines/>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eastAsia="en-US"/>
        </w:rPr>
      </w:pPr>
    </w:p>
    <w:p w14:paraId="7DF6D290" w14:textId="77777777" w:rsidR="00000000" w:rsidRDefault="001D7F75">
      <w:pPr>
        <w:keepNext/>
        <w:keepLines/>
        <w:autoSpaceDE w:val="0"/>
        <w:autoSpaceDN w:val="0"/>
        <w:spacing w:after="240" w:line="240" w:lineRule="auto"/>
        <w:rPr>
          <w:rFonts w:ascii="Arial" w:hAnsi="Arial"/>
          <w:b/>
          <w:bCs/>
          <w:sz w:val="20"/>
          <w:szCs w:val="20"/>
          <w:lang w:eastAsia="en-US"/>
        </w:rPr>
      </w:pPr>
      <w:r>
        <w:rPr>
          <w:rFonts w:ascii="Arial" w:hAnsi="Arial"/>
          <w:b/>
          <w:bCs/>
          <w:sz w:val="20"/>
          <w:szCs w:val="20"/>
          <w:lang w:eastAsia="en-US"/>
        </w:rPr>
        <w:t>6. ACCIDENTAL RELEASE MEASURES</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000000" w14:paraId="15680635" w14:textId="77777777">
        <w:tc>
          <w:tcPr>
            <w:tcW w:w="2622" w:type="dxa"/>
          </w:tcPr>
          <w:p w14:paraId="00F8CBDD"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Personal precautions</w:t>
            </w:r>
          </w:p>
        </w:tc>
        <w:tc>
          <w:tcPr>
            <w:tcW w:w="340" w:type="dxa"/>
          </w:tcPr>
          <w:p w14:paraId="63B17FFA"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755" w:type="dxa"/>
          </w:tcPr>
          <w:p w14:paraId="2B87777C"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Wash thoroughly after handling.</w:t>
            </w:r>
          </w:p>
          <w:p w14:paraId="06FF90F0" w14:textId="77777777" w:rsidR="00000000" w:rsidRDefault="001D7F75">
            <w:pPr>
              <w:keepLines/>
              <w:autoSpaceDE w:val="0"/>
              <w:autoSpaceDN w:val="0"/>
              <w:spacing w:after="0" w:line="240" w:lineRule="auto"/>
              <w:rPr>
                <w:rFonts w:ascii="Arial" w:hAnsi="Arial"/>
                <w:sz w:val="20"/>
                <w:szCs w:val="20"/>
                <w:lang w:eastAsia="en-US"/>
              </w:rPr>
            </w:pPr>
          </w:p>
        </w:tc>
      </w:tr>
      <w:tr w:rsidR="00000000" w14:paraId="21C41BFB" w14:textId="77777777">
        <w:tc>
          <w:tcPr>
            <w:tcW w:w="2622" w:type="dxa"/>
          </w:tcPr>
          <w:p w14:paraId="52C2C983"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Environmental precautions</w:t>
            </w:r>
          </w:p>
        </w:tc>
        <w:tc>
          <w:tcPr>
            <w:tcW w:w="340" w:type="dxa"/>
          </w:tcPr>
          <w:p w14:paraId="15B99184"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755" w:type="dxa"/>
          </w:tcPr>
          <w:p w14:paraId="0B103026"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Outside of normal use, avoid release to the environment.</w:t>
            </w:r>
          </w:p>
          <w:p w14:paraId="0713E851" w14:textId="77777777" w:rsidR="00000000" w:rsidRDefault="001D7F75">
            <w:pPr>
              <w:keepLines/>
              <w:autoSpaceDE w:val="0"/>
              <w:autoSpaceDN w:val="0"/>
              <w:spacing w:after="0" w:line="240" w:lineRule="auto"/>
              <w:rPr>
                <w:rFonts w:ascii="Arial" w:hAnsi="Arial"/>
                <w:sz w:val="20"/>
                <w:szCs w:val="20"/>
                <w:lang w:eastAsia="en-US"/>
              </w:rPr>
            </w:pPr>
          </w:p>
        </w:tc>
      </w:tr>
    </w:tbl>
    <w:p w14:paraId="7B723AA1"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000000" w14:paraId="3860CE64" w14:textId="77777777">
        <w:tc>
          <w:tcPr>
            <w:tcW w:w="2622" w:type="dxa"/>
          </w:tcPr>
          <w:p w14:paraId="68403982"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Methods and materials for containment and cleaning up</w:t>
            </w:r>
          </w:p>
        </w:tc>
        <w:tc>
          <w:tcPr>
            <w:tcW w:w="340" w:type="dxa"/>
          </w:tcPr>
          <w:p w14:paraId="02EB165C"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755" w:type="dxa"/>
          </w:tcPr>
          <w:p w14:paraId="0FC56AA4"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Dike large spills.</w:t>
            </w:r>
          </w:p>
          <w:p w14:paraId="2398D74B"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Clean residue from spill site.</w:t>
            </w:r>
          </w:p>
          <w:p w14:paraId="39882E31" w14:textId="77777777" w:rsidR="00000000" w:rsidRDefault="001D7F75">
            <w:pPr>
              <w:keepLines/>
              <w:autoSpaceDE w:val="0"/>
              <w:autoSpaceDN w:val="0"/>
              <w:spacing w:after="0" w:line="240" w:lineRule="auto"/>
              <w:rPr>
                <w:rFonts w:ascii="Arial" w:hAnsi="Arial"/>
                <w:sz w:val="20"/>
                <w:szCs w:val="20"/>
                <w:lang w:eastAsia="en-US"/>
              </w:rPr>
            </w:pPr>
          </w:p>
        </w:tc>
      </w:tr>
    </w:tbl>
    <w:p w14:paraId="74DA9BD4" w14:textId="77777777" w:rsidR="00000000" w:rsidRDefault="001D7F75">
      <w:pPr>
        <w:keepNext/>
        <w:keepLines/>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eastAsia="en-US"/>
        </w:rPr>
      </w:pPr>
    </w:p>
    <w:p w14:paraId="01991B7D" w14:textId="77777777" w:rsidR="00000000" w:rsidRDefault="001D7F75">
      <w:pPr>
        <w:keepNext/>
        <w:keepLines/>
        <w:autoSpaceDE w:val="0"/>
        <w:autoSpaceDN w:val="0"/>
        <w:spacing w:after="240" w:line="240" w:lineRule="auto"/>
        <w:rPr>
          <w:rFonts w:ascii="Arial" w:hAnsi="Arial"/>
          <w:b/>
          <w:bCs/>
          <w:sz w:val="20"/>
          <w:szCs w:val="20"/>
          <w:lang w:eastAsia="en-US"/>
        </w:rPr>
      </w:pPr>
      <w:r>
        <w:rPr>
          <w:rFonts w:ascii="Arial" w:hAnsi="Arial"/>
          <w:b/>
          <w:bCs/>
          <w:sz w:val="20"/>
          <w:szCs w:val="20"/>
          <w:lang w:eastAsia="en-US"/>
        </w:rPr>
        <w:t>7. HANDLING AND STORAGE</w:t>
      </w:r>
    </w:p>
    <w:p w14:paraId="69C04D78" w14:textId="77777777" w:rsidR="00000000" w:rsidRDefault="001D7F75">
      <w:pPr>
        <w:keepLines/>
        <w:autoSpaceDE w:val="0"/>
        <w:autoSpaceDN w:val="0"/>
        <w:spacing w:after="120" w:line="240" w:lineRule="auto"/>
        <w:ind w:left="426"/>
        <w:rPr>
          <w:rFonts w:ascii="Arial" w:hAnsi="Arial"/>
          <w:b/>
          <w:bCs/>
          <w:color w:val="000000"/>
          <w:sz w:val="20"/>
          <w:szCs w:val="20"/>
          <w:lang w:eastAsia="en-US"/>
        </w:rPr>
      </w:pPr>
      <w:r>
        <w:rPr>
          <w:rFonts w:ascii="Arial" w:hAnsi="Arial"/>
          <w:b/>
          <w:bCs/>
          <w:sz w:val="20"/>
          <w:szCs w:val="20"/>
          <w:lang w:eastAsia="en-US"/>
        </w:rPr>
        <w:t>Handling</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000000" w14:paraId="2AC4E6C0" w14:textId="77777777">
        <w:tc>
          <w:tcPr>
            <w:tcW w:w="2622" w:type="dxa"/>
          </w:tcPr>
          <w:p w14:paraId="1168E43E"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Precautions for safe handling</w:t>
            </w:r>
          </w:p>
        </w:tc>
        <w:tc>
          <w:tcPr>
            <w:tcW w:w="340" w:type="dxa"/>
          </w:tcPr>
          <w:p w14:paraId="0008CFD5"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755" w:type="dxa"/>
          </w:tcPr>
          <w:p w14:paraId="6D19BF6B"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Avoid contact with skin, eyes and clothing.</w:t>
            </w:r>
          </w:p>
          <w:p w14:paraId="0FD1700D"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For personal protection see section 8.</w:t>
            </w:r>
          </w:p>
          <w:p w14:paraId="70C44D81"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KEEP OUT OF REACH OF CHILDREN AND PETS.</w:t>
            </w:r>
          </w:p>
          <w:p w14:paraId="35DE4334" w14:textId="77777777" w:rsidR="00000000" w:rsidRDefault="001D7F75">
            <w:pPr>
              <w:keepLines/>
              <w:autoSpaceDE w:val="0"/>
              <w:autoSpaceDN w:val="0"/>
              <w:spacing w:after="0" w:line="240" w:lineRule="auto"/>
              <w:rPr>
                <w:rFonts w:ascii="Arial" w:hAnsi="Arial"/>
                <w:sz w:val="20"/>
                <w:szCs w:val="20"/>
                <w:lang w:eastAsia="en-US"/>
              </w:rPr>
            </w:pPr>
          </w:p>
        </w:tc>
      </w:tr>
      <w:tr w:rsidR="00000000" w14:paraId="02D72754" w14:textId="77777777">
        <w:tc>
          <w:tcPr>
            <w:tcW w:w="2622" w:type="dxa"/>
          </w:tcPr>
          <w:p w14:paraId="5ED52AD1"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Advice on protection against fire and explosion</w:t>
            </w:r>
          </w:p>
        </w:tc>
        <w:tc>
          <w:tcPr>
            <w:tcW w:w="340" w:type="dxa"/>
          </w:tcPr>
          <w:p w14:paraId="32D87050"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755" w:type="dxa"/>
          </w:tcPr>
          <w:p w14:paraId="3459857B" w14:textId="77777777" w:rsidR="00000000" w:rsidRDefault="001D7F75">
            <w:pPr>
              <w:keepLines/>
              <w:autoSpaceDE w:val="0"/>
              <w:autoSpaceDN w:val="0"/>
              <w:spacing w:after="0" w:line="240" w:lineRule="auto"/>
              <w:rPr>
                <w:rFonts w:ascii="Arial" w:hAnsi="Arial"/>
                <w:sz w:val="20"/>
                <w:szCs w:val="20"/>
                <w:lang w:val="nl-BE" w:eastAsia="en-US"/>
              </w:rPr>
            </w:pPr>
            <w:r>
              <w:rPr>
                <w:rFonts w:ascii="Arial" w:hAnsi="Arial"/>
                <w:sz w:val="20"/>
                <w:szCs w:val="20"/>
                <w:lang w:eastAsia="en-US"/>
              </w:rPr>
              <w:t>Normal measures for preventive fire protection.</w:t>
            </w:r>
          </w:p>
          <w:p w14:paraId="6962800B" w14:textId="77777777" w:rsidR="00000000" w:rsidRDefault="001D7F75">
            <w:pPr>
              <w:keepLines/>
              <w:autoSpaceDE w:val="0"/>
              <w:autoSpaceDN w:val="0"/>
              <w:spacing w:after="0" w:line="240" w:lineRule="auto"/>
              <w:rPr>
                <w:rFonts w:ascii="Arial" w:hAnsi="Arial"/>
                <w:sz w:val="20"/>
                <w:szCs w:val="20"/>
                <w:lang w:val="nl-BE" w:eastAsia="en-US"/>
              </w:rPr>
            </w:pPr>
          </w:p>
        </w:tc>
      </w:tr>
    </w:tbl>
    <w:p w14:paraId="130C6243" w14:textId="77777777" w:rsidR="00000000" w:rsidRDefault="001D7F75">
      <w:pPr>
        <w:keepNext/>
        <w:keepLines/>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5D226647" w14:textId="77777777" w:rsidR="00000000" w:rsidRDefault="001D7F75">
      <w:pPr>
        <w:keepLines/>
        <w:autoSpaceDE w:val="0"/>
        <w:autoSpaceDN w:val="0"/>
        <w:spacing w:after="120" w:line="240" w:lineRule="auto"/>
        <w:ind w:left="426"/>
        <w:rPr>
          <w:rFonts w:ascii="Arial" w:hAnsi="Arial"/>
          <w:b/>
          <w:bCs/>
          <w:color w:val="000000"/>
          <w:sz w:val="20"/>
          <w:szCs w:val="20"/>
          <w:lang w:eastAsia="en-US"/>
        </w:rPr>
      </w:pPr>
      <w:r>
        <w:rPr>
          <w:rFonts w:ascii="Arial" w:hAnsi="Arial"/>
          <w:b/>
          <w:bCs/>
          <w:sz w:val="20"/>
          <w:szCs w:val="20"/>
          <w:lang w:eastAsia="en-US"/>
        </w:rPr>
        <w:t>Storage</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000000" w14:paraId="17AD74B8" w14:textId="77777777">
        <w:tc>
          <w:tcPr>
            <w:tcW w:w="2622" w:type="dxa"/>
          </w:tcPr>
          <w:p w14:paraId="0BBA9CA5" w14:textId="77777777" w:rsidR="00000000" w:rsidRDefault="001D7F75">
            <w:pPr>
              <w:keepLines/>
              <w:autoSpaceDE w:val="0"/>
              <w:autoSpaceDN w:val="0"/>
              <w:spacing w:after="0" w:line="240" w:lineRule="auto"/>
              <w:rPr>
                <w:rFonts w:ascii="Arial" w:hAnsi="Arial"/>
                <w:b/>
                <w:sz w:val="20"/>
                <w:szCs w:val="20"/>
                <w:lang w:eastAsia="en-US"/>
              </w:rPr>
            </w:pPr>
            <w:r>
              <w:rPr>
                <w:rFonts w:ascii="Arial" w:hAnsi="Arial"/>
                <w:b/>
                <w:sz w:val="20"/>
                <w:szCs w:val="20"/>
                <w:lang w:eastAsia="en-US"/>
              </w:rPr>
              <w:t>Requirements for storage areas and containers</w:t>
            </w:r>
          </w:p>
        </w:tc>
        <w:tc>
          <w:tcPr>
            <w:tcW w:w="340" w:type="dxa"/>
          </w:tcPr>
          <w:p w14:paraId="11181A2B" w14:textId="77777777" w:rsidR="00000000" w:rsidRDefault="001D7F75">
            <w:pPr>
              <w:keepLines/>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755" w:type="dxa"/>
          </w:tcPr>
          <w:p w14:paraId="64B0AE3F"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Keep container closed when not in use.</w:t>
            </w:r>
          </w:p>
          <w:p w14:paraId="6919A3CA" w14:textId="77777777" w:rsidR="00000000" w:rsidRDefault="001D7F75">
            <w:pPr>
              <w:keepLines/>
              <w:autoSpaceDE w:val="0"/>
              <w:autoSpaceDN w:val="0"/>
              <w:spacing w:after="0" w:line="240" w:lineRule="auto"/>
              <w:rPr>
                <w:rFonts w:ascii="Arial" w:hAnsi="Arial"/>
                <w:sz w:val="20"/>
                <w:szCs w:val="20"/>
                <w:lang w:eastAsia="en-US"/>
              </w:rPr>
            </w:pPr>
          </w:p>
        </w:tc>
      </w:tr>
    </w:tbl>
    <w:p w14:paraId="746385BE" w14:textId="77777777" w:rsidR="00000000" w:rsidRDefault="001D7F75">
      <w:pPr>
        <w:keepLines/>
        <w:autoSpaceDE w:val="0"/>
        <w:autoSpaceDN w:val="0"/>
        <w:spacing w:after="0" w:line="240" w:lineRule="auto"/>
        <w:ind w:left="340"/>
        <w:rPr>
          <w:rFonts w:ascii="Arial" w:hAnsi="Arial"/>
          <w:vanish/>
          <w:color w:val="008000"/>
          <w:sz w:val="20"/>
          <w:szCs w:val="20"/>
          <w:lang w:val="nl-BE" w:eastAsia="en-US"/>
        </w:rPr>
      </w:pPr>
    </w:p>
    <w:p w14:paraId="290EAE21" w14:textId="77777777" w:rsidR="00000000" w:rsidRDefault="001D7F75">
      <w:pPr>
        <w:keepNext/>
        <w:keepLines/>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eastAsia="en-US"/>
        </w:rPr>
      </w:pPr>
    </w:p>
    <w:p w14:paraId="333AF53E" w14:textId="77777777" w:rsidR="00000000" w:rsidRDefault="001D7F75">
      <w:pPr>
        <w:keepNext/>
        <w:keepLines/>
        <w:autoSpaceDE w:val="0"/>
        <w:autoSpaceDN w:val="0"/>
        <w:spacing w:after="240" w:line="240" w:lineRule="auto"/>
        <w:rPr>
          <w:rFonts w:ascii="Arial" w:hAnsi="Arial"/>
          <w:b/>
          <w:bCs/>
          <w:sz w:val="20"/>
          <w:szCs w:val="20"/>
          <w:lang w:eastAsia="en-US"/>
        </w:rPr>
      </w:pPr>
      <w:r>
        <w:rPr>
          <w:rFonts w:ascii="Arial" w:hAnsi="Arial"/>
          <w:b/>
          <w:bCs/>
          <w:sz w:val="20"/>
          <w:szCs w:val="20"/>
          <w:lang w:eastAsia="en-US"/>
        </w:rPr>
        <w:t>8. EXPOSURE CONTROLS/PERSONAL PROTECTION</w:t>
      </w:r>
    </w:p>
    <w:p w14:paraId="77DF0969" w14:textId="77777777" w:rsidR="00000000" w:rsidRDefault="001D7F75">
      <w:pPr>
        <w:keepNext/>
        <w:keepLines/>
        <w:autoSpaceDE w:val="0"/>
        <w:autoSpaceDN w:val="0"/>
        <w:spacing w:after="120" w:line="240" w:lineRule="auto"/>
        <w:ind w:left="426"/>
        <w:rPr>
          <w:rFonts w:ascii="Arial" w:hAnsi="Arial"/>
          <w:b/>
          <w:bCs/>
          <w:sz w:val="20"/>
          <w:szCs w:val="20"/>
          <w:lang w:eastAsia="en-US"/>
        </w:rPr>
      </w:pPr>
      <w:r>
        <w:rPr>
          <w:rFonts w:ascii="Arial" w:hAnsi="Arial"/>
          <w:b/>
          <w:bCs/>
          <w:sz w:val="20"/>
          <w:szCs w:val="20"/>
          <w:lang w:eastAsia="en-US"/>
        </w:rPr>
        <w:t>Occupational Exposure Limits</w:t>
      </w:r>
    </w:p>
    <w:p w14:paraId="427902B2" w14:textId="77777777" w:rsidR="00000000" w:rsidRDefault="001D7F75">
      <w:pPr>
        <w:keepNext/>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Pr>
          <w:rFonts w:ascii="Arial" w:hAnsi="Arial"/>
          <w:sz w:val="20"/>
          <w:szCs w:val="20"/>
          <w:lang w:eastAsia="en-US"/>
        </w:rPr>
        <w:t>ACGIH or OSHA ex</w:t>
      </w:r>
      <w:r>
        <w:rPr>
          <w:rFonts w:ascii="Arial" w:hAnsi="Arial"/>
          <w:sz w:val="20"/>
          <w:szCs w:val="20"/>
          <w:lang w:eastAsia="en-US"/>
        </w:rPr>
        <w:t>posure limits have not been established for this product or reportable ingredients unless noted in the table above.</w:t>
      </w:r>
    </w:p>
    <w:p w14:paraId="376942C0" w14:textId="77777777" w:rsidR="00000000" w:rsidRDefault="001D7F75">
      <w:pPr>
        <w:keepLines/>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5C32A2A7" w14:textId="77777777" w:rsidR="00000000" w:rsidRDefault="001D7F75">
      <w:pPr>
        <w:keepNext/>
        <w:keepLines/>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1D96D7E2" w14:textId="77777777" w:rsidR="00000000" w:rsidRDefault="001D7F75">
      <w:pPr>
        <w:keepLines/>
        <w:widowControl w:val="0"/>
        <w:autoSpaceDE w:val="0"/>
        <w:autoSpaceDN w:val="0"/>
        <w:spacing w:after="120" w:line="240" w:lineRule="auto"/>
        <w:ind w:left="426"/>
        <w:rPr>
          <w:rFonts w:ascii="Arial" w:hAnsi="Arial"/>
          <w:b/>
          <w:bCs/>
          <w:color w:val="000000"/>
          <w:sz w:val="20"/>
          <w:szCs w:val="20"/>
          <w:lang w:eastAsia="en-US"/>
        </w:rPr>
      </w:pPr>
      <w:r>
        <w:rPr>
          <w:rFonts w:ascii="Arial" w:hAnsi="Arial"/>
          <w:b/>
          <w:bCs/>
          <w:sz w:val="20"/>
          <w:szCs w:val="20"/>
          <w:lang w:eastAsia="en-US"/>
        </w:rPr>
        <w:t>Personal protective equipment</w:t>
      </w: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000000" w14:paraId="7C651B7C" w14:textId="77777777">
        <w:tc>
          <w:tcPr>
            <w:tcW w:w="2705" w:type="dxa"/>
          </w:tcPr>
          <w:p w14:paraId="3EE4AC34" w14:textId="77777777" w:rsidR="00000000" w:rsidRDefault="001D7F75">
            <w:pPr>
              <w:keepLines/>
              <w:widowControl w:val="0"/>
              <w:autoSpaceDE w:val="0"/>
              <w:autoSpaceDN w:val="0"/>
              <w:spacing w:after="0" w:line="240" w:lineRule="auto"/>
              <w:rPr>
                <w:rFonts w:ascii="Arial" w:hAnsi="Arial"/>
                <w:sz w:val="20"/>
                <w:szCs w:val="20"/>
                <w:lang w:eastAsia="en-US"/>
              </w:rPr>
            </w:pPr>
            <w:r>
              <w:rPr>
                <w:rFonts w:ascii="Arial" w:hAnsi="Arial"/>
                <w:b/>
                <w:sz w:val="20"/>
                <w:szCs w:val="20"/>
                <w:lang w:eastAsia="en-US"/>
              </w:rPr>
              <w:t>Respiratory protection</w:t>
            </w:r>
          </w:p>
          <w:p w14:paraId="65AF1C15" w14:textId="77777777" w:rsidR="00000000" w:rsidRDefault="001D7F75">
            <w:pPr>
              <w:keepLines/>
              <w:widowControl w:val="0"/>
              <w:autoSpaceDE w:val="0"/>
              <w:autoSpaceDN w:val="0"/>
              <w:spacing w:after="0" w:line="240" w:lineRule="auto"/>
              <w:rPr>
                <w:rFonts w:ascii="Arial" w:hAnsi="Arial"/>
                <w:sz w:val="20"/>
                <w:szCs w:val="20"/>
                <w:lang w:eastAsia="en-US"/>
              </w:rPr>
            </w:pPr>
          </w:p>
        </w:tc>
        <w:tc>
          <w:tcPr>
            <w:tcW w:w="360" w:type="dxa"/>
          </w:tcPr>
          <w:p w14:paraId="09D53FA1" w14:textId="77777777" w:rsidR="00000000" w:rsidRDefault="001D7F75">
            <w:pPr>
              <w:keepLines/>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652" w:type="dxa"/>
          </w:tcPr>
          <w:p w14:paraId="54F6A97A" w14:textId="77777777" w:rsidR="00000000" w:rsidRDefault="001D7F75">
            <w:pPr>
              <w:keepLines/>
              <w:widowControl w:val="0"/>
              <w:autoSpaceDE w:val="0"/>
              <w:autoSpaceDN w:val="0"/>
              <w:spacing w:after="0" w:line="240" w:lineRule="auto"/>
              <w:rPr>
                <w:rFonts w:ascii="Arial" w:hAnsi="Arial"/>
                <w:sz w:val="20"/>
                <w:szCs w:val="20"/>
                <w:lang w:eastAsia="en-US"/>
              </w:rPr>
            </w:pPr>
            <w:r>
              <w:rPr>
                <w:rFonts w:ascii="Arial" w:hAnsi="Arial"/>
                <w:sz w:val="20"/>
                <w:szCs w:val="20"/>
                <w:lang w:eastAsia="en-US"/>
              </w:rPr>
              <w:t>No special requirements.</w:t>
            </w:r>
          </w:p>
          <w:p w14:paraId="15D08AAF" w14:textId="77777777" w:rsidR="00000000" w:rsidRDefault="001D7F75">
            <w:pPr>
              <w:keepLines/>
              <w:widowControl w:val="0"/>
              <w:autoSpaceDE w:val="0"/>
              <w:autoSpaceDN w:val="0"/>
              <w:spacing w:after="0" w:line="240" w:lineRule="auto"/>
              <w:rPr>
                <w:rFonts w:ascii="Arial" w:hAnsi="Arial"/>
                <w:sz w:val="20"/>
                <w:szCs w:val="20"/>
                <w:lang w:eastAsia="en-US"/>
              </w:rPr>
            </w:pPr>
          </w:p>
        </w:tc>
      </w:tr>
      <w:tr w:rsidR="00000000" w14:paraId="6B21AA27" w14:textId="77777777">
        <w:tc>
          <w:tcPr>
            <w:tcW w:w="2705" w:type="dxa"/>
          </w:tcPr>
          <w:p w14:paraId="4DDC61ED" w14:textId="77777777" w:rsidR="00000000" w:rsidRDefault="001D7F75">
            <w:pPr>
              <w:keepLines/>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Hand protection</w:t>
            </w:r>
          </w:p>
          <w:p w14:paraId="1AA5A0EF" w14:textId="77777777" w:rsidR="00000000" w:rsidRDefault="001D7F75">
            <w:pPr>
              <w:keepLines/>
              <w:widowControl w:val="0"/>
              <w:autoSpaceDE w:val="0"/>
              <w:autoSpaceDN w:val="0"/>
              <w:spacing w:after="0" w:line="240" w:lineRule="auto"/>
              <w:rPr>
                <w:rFonts w:ascii="Arial" w:hAnsi="Arial"/>
                <w:i/>
                <w:sz w:val="20"/>
                <w:szCs w:val="20"/>
                <w:lang w:eastAsia="en-US"/>
              </w:rPr>
            </w:pPr>
          </w:p>
        </w:tc>
        <w:tc>
          <w:tcPr>
            <w:tcW w:w="360" w:type="dxa"/>
          </w:tcPr>
          <w:p w14:paraId="5F1BB083" w14:textId="77777777" w:rsidR="00000000" w:rsidRDefault="001D7F75">
            <w:pPr>
              <w:keepLines/>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652" w:type="dxa"/>
          </w:tcPr>
          <w:p w14:paraId="444F7A90" w14:textId="77777777" w:rsidR="00000000" w:rsidRDefault="001D7F75">
            <w:pPr>
              <w:keepLines/>
              <w:widowControl w:val="0"/>
              <w:autoSpaceDE w:val="0"/>
              <w:autoSpaceDN w:val="0"/>
              <w:spacing w:after="0" w:line="240" w:lineRule="auto"/>
              <w:rPr>
                <w:rFonts w:ascii="Arial" w:hAnsi="Arial"/>
                <w:sz w:val="20"/>
                <w:szCs w:val="20"/>
                <w:lang w:eastAsia="en-US"/>
              </w:rPr>
            </w:pPr>
            <w:r>
              <w:rPr>
                <w:rFonts w:ascii="Arial" w:hAnsi="Arial"/>
                <w:sz w:val="20"/>
                <w:szCs w:val="20"/>
                <w:lang w:eastAsia="en-US"/>
              </w:rPr>
              <w:t>No special requirements.</w:t>
            </w:r>
          </w:p>
          <w:p w14:paraId="381DD282" w14:textId="77777777" w:rsidR="00000000" w:rsidRDefault="001D7F75">
            <w:pPr>
              <w:keepLines/>
              <w:widowControl w:val="0"/>
              <w:autoSpaceDE w:val="0"/>
              <w:autoSpaceDN w:val="0"/>
              <w:spacing w:after="0" w:line="240" w:lineRule="auto"/>
              <w:rPr>
                <w:rFonts w:ascii="Arial" w:hAnsi="Arial"/>
                <w:sz w:val="20"/>
                <w:szCs w:val="20"/>
                <w:lang w:eastAsia="en-US"/>
              </w:rPr>
            </w:pPr>
          </w:p>
        </w:tc>
      </w:tr>
      <w:tr w:rsidR="00000000" w14:paraId="586F31F7" w14:textId="77777777">
        <w:tc>
          <w:tcPr>
            <w:tcW w:w="2705" w:type="dxa"/>
          </w:tcPr>
          <w:p w14:paraId="05898DB6" w14:textId="77777777" w:rsidR="00000000" w:rsidRDefault="001D7F75">
            <w:pPr>
              <w:keepLines/>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Eye protection</w:t>
            </w:r>
          </w:p>
          <w:p w14:paraId="090E3631" w14:textId="77777777" w:rsidR="00000000" w:rsidRDefault="001D7F75">
            <w:pPr>
              <w:keepLines/>
              <w:widowControl w:val="0"/>
              <w:autoSpaceDE w:val="0"/>
              <w:autoSpaceDN w:val="0"/>
              <w:spacing w:after="0" w:line="240" w:lineRule="auto"/>
              <w:rPr>
                <w:rFonts w:ascii="Arial" w:hAnsi="Arial"/>
                <w:b/>
                <w:vanish/>
                <w:color w:val="808080"/>
                <w:sz w:val="20"/>
                <w:szCs w:val="20"/>
                <w:lang w:eastAsia="en-US"/>
              </w:rPr>
            </w:pPr>
          </w:p>
        </w:tc>
        <w:tc>
          <w:tcPr>
            <w:tcW w:w="360" w:type="dxa"/>
          </w:tcPr>
          <w:p w14:paraId="0141BCB0" w14:textId="77777777" w:rsidR="00000000" w:rsidRDefault="001D7F75">
            <w:pPr>
              <w:keepLines/>
              <w:widowControl w:val="0"/>
              <w:autoSpaceDE w:val="0"/>
              <w:autoSpaceDN w:val="0"/>
              <w:spacing w:after="0" w:line="240" w:lineRule="auto"/>
              <w:rPr>
                <w:rFonts w:ascii="Arial" w:hAnsi="Arial"/>
                <w:sz w:val="20"/>
                <w:szCs w:val="20"/>
                <w:lang w:eastAsia="en-US"/>
              </w:rPr>
            </w:pPr>
            <w:r>
              <w:rPr>
                <w:rFonts w:ascii="Arial" w:hAnsi="Arial"/>
                <w:sz w:val="20"/>
                <w:szCs w:val="20"/>
                <w:lang w:eastAsia="en-US"/>
              </w:rPr>
              <w:t>:</w:t>
            </w:r>
          </w:p>
        </w:tc>
        <w:tc>
          <w:tcPr>
            <w:tcW w:w="5652" w:type="dxa"/>
          </w:tcPr>
          <w:p w14:paraId="51F058F8" w14:textId="77777777" w:rsidR="00000000" w:rsidRDefault="001D7F75">
            <w:pPr>
              <w:keepLines/>
              <w:widowControl w:val="0"/>
              <w:autoSpaceDE w:val="0"/>
              <w:autoSpaceDN w:val="0"/>
              <w:spacing w:after="0" w:line="240" w:lineRule="auto"/>
              <w:rPr>
                <w:rFonts w:ascii="Arial" w:hAnsi="Arial"/>
                <w:sz w:val="20"/>
                <w:szCs w:val="20"/>
                <w:lang w:eastAsia="en-US"/>
              </w:rPr>
            </w:pPr>
            <w:r>
              <w:rPr>
                <w:rFonts w:ascii="Arial" w:hAnsi="Arial"/>
                <w:sz w:val="20"/>
                <w:szCs w:val="20"/>
                <w:lang w:eastAsia="en-US"/>
              </w:rPr>
              <w:t>No special requirements.</w:t>
            </w:r>
          </w:p>
          <w:p w14:paraId="0C92024E" w14:textId="77777777" w:rsidR="00000000" w:rsidRDefault="001D7F75">
            <w:pPr>
              <w:keepLines/>
              <w:widowControl w:val="0"/>
              <w:autoSpaceDE w:val="0"/>
              <w:autoSpaceDN w:val="0"/>
              <w:spacing w:after="0" w:line="240" w:lineRule="auto"/>
              <w:rPr>
                <w:rFonts w:ascii="Arial" w:hAnsi="Arial"/>
                <w:sz w:val="20"/>
                <w:szCs w:val="20"/>
                <w:lang w:eastAsia="en-US"/>
              </w:rPr>
            </w:pPr>
          </w:p>
        </w:tc>
      </w:tr>
      <w:tr w:rsidR="00000000" w14:paraId="170A4500" w14:textId="77777777">
        <w:tc>
          <w:tcPr>
            <w:tcW w:w="2705" w:type="dxa"/>
          </w:tcPr>
          <w:p w14:paraId="3CDCC372" w14:textId="77777777" w:rsidR="00000000" w:rsidRDefault="001D7F75">
            <w:pPr>
              <w:keepLines/>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Skin and body protection</w:t>
            </w:r>
          </w:p>
          <w:p w14:paraId="7C42C9C5" w14:textId="77777777" w:rsidR="00000000" w:rsidRDefault="001D7F75">
            <w:pPr>
              <w:keepLines/>
              <w:widowControl w:val="0"/>
              <w:autoSpaceDE w:val="0"/>
              <w:autoSpaceDN w:val="0"/>
              <w:spacing w:after="0" w:line="240" w:lineRule="auto"/>
              <w:rPr>
                <w:rFonts w:ascii="Arial" w:hAnsi="Arial"/>
                <w:vanish/>
                <w:color w:val="808080"/>
                <w:sz w:val="20"/>
                <w:szCs w:val="20"/>
                <w:lang w:eastAsia="en-US"/>
              </w:rPr>
            </w:pPr>
          </w:p>
        </w:tc>
        <w:tc>
          <w:tcPr>
            <w:tcW w:w="360" w:type="dxa"/>
          </w:tcPr>
          <w:p w14:paraId="29439735" w14:textId="77777777" w:rsidR="00000000" w:rsidRDefault="001D7F75">
            <w:pPr>
              <w:keepLines/>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652" w:type="dxa"/>
          </w:tcPr>
          <w:p w14:paraId="210CA3D9" w14:textId="77777777" w:rsidR="00000000" w:rsidRDefault="001D7F75">
            <w:pPr>
              <w:keepLines/>
              <w:widowControl w:val="0"/>
              <w:autoSpaceDE w:val="0"/>
              <w:autoSpaceDN w:val="0"/>
              <w:spacing w:after="0" w:line="240" w:lineRule="auto"/>
              <w:rPr>
                <w:rFonts w:ascii="Arial" w:hAnsi="Arial"/>
                <w:sz w:val="20"/>
                <w:szCs w:val="20"/>
                <w:lang w:eastAsia="en-US"/>
              </w:rPr>
            </w:pPr>
            <w:r>
              <w:rPr>
                <w:rFonts w:ascii="Arial" w:hAnsi="Arial"/>
                <w:sz w:val="20"/>
                <w:szCs w:val="20"/>
                <w:lang w:eastAsia="en-US"/>
              </w:rPr>
              <w:t>No special requirements.</w:t>
            </w:r>
          </w:p>
          <w:p w14:paraId="7CF67C44" w14:textId="77777777" w:rsidR="00000000" w:rsidRDefault="001D7F75">
            <w:pPr>
              <w:keepLines/>
              <w:widowControl w:val="0"/>
              <w:autoSpaceDE w:val="0"/>
              <w:autoSpaceDN w:val="0"/>
              <w:spacing w:after="0" w:line="240" w:lineRule="auto"/>
              <w:rPr>
                <w:rFonts w:ascii="Arial" w:hAnsi="Arial"/>
                <w:sz w:val="20"/>
                <w:szCs w:val="20"/>
                <w:lang w:eastAsia="en-US"/>
              </w:rPr>
            </w:pPr>
          </w:p>
        </w:tc>
      </w:tr>
      <w:tr w:rsidR="00000000" w14:paraId="18199121" w14:textId="77777777">
        <w:tc>
          <w:tcPr>
            <w:tcW w:w="2705" w:type="dxa"/>
          </w:tcPr>
          <w:p w14:paraId="0005D411" w14:textId="77777777" w:rsidR="00000000" w:rsidRDefault="001D7F75">
            <w:pPr>
              <w:keepLines/>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Hygiene measures</w:t>
            </w:r>
          </w:p>
        </w:tc>
        <w:tc>
          <w:tcPr>
            <w:tcW w:w="360" w:type="dxa"/>
          </w:tcPr>
          <w:p w14:paraId="7AA53317" w14:textId="77777777" w:rsidR="00000000" w:rsidRDefault="001D7F75">
            <w:pPr>
              <w:keepLines/>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652" w:type="dxa"/>
          </w:tcPr>
          <w:p w14:paraId="2EA5EBEC" w14:textId="77777777" w:rsidR="00000000" w:rsidRDefault="001D7F75">
            <w:pPr>
              <w:keepLines/>
              <w:widowControl w:val="0"/>
              <w:autoSpaceDE w:val="0"/>
              <w:autoSpaceDN w:val="0"/>
              <w:spacing w:after="0" w:line="240" w:lineRule="auto"/>
              <w:rPr>
                <w:rFonts w:ascii="Arial" w:hAnsi="Arial"/>
                <w:color w:val="008000"/>
                <w:sz w:val="20"/>
                <w:szCs w:val="20"/>
                <w:lang w:eastAsia="en-US"/>
              </w:rPr>
            </w:pPr>
            <w:r>
              <w:rPr>
                <w:rFonts w:ascii="Arial" w:hAnsi="Arial"/>
                <w:sz w:val="20"/>
                <w:szCs w:val="20"/>
                <w:lang w:eastAsia="en-US"/>
              </w:rPr>
              <w:t>Handle in accordance with good industrial hygiene and safety practice.</w:t>
            </w:r>
            <w:r>
              <w:rPr>
                <w:rFonts w:ascii="Arial" w:hAnsi="Arial"/>
                <w:color w:val="008000"/>
                <w:sz w:val="20"/>
                <w:szCs w:val="20"/>
                <w:lang w:eastAsia="en-US"/>
              </w:rPr>
              <w:t xml:space="preserve"> </w:t>
            </w:r>
            <w:r>
              <w:rPr>
                <w:rFonts w:ascii="Arial" w:hAnsi="Arial"/>
                <w:sz w:val="20"/>
                <w:szCs w:val="20"/>
                <w:lang w:eastAsia="en-US"/>
              </w:rPr>
              <w:t>Wash thoroughly after handling.</w:t>
            </w:r>
            <w:r>
              <w:rPr>
                <w:rFonts w:ascii="Arial" w:hAnsi="Arial"/>
                <w:color w:val="008000"/>
                <w:sz w:val="20"/>
                <w:szCs w:val="20"/>
                <w:lang w:eastAsia="en-US"/>
              </w:rPr>
              <w:t xml:space="preserve"> </w:t>
            </w:r>
          </w:p>
          <w:p w14:paraId="2E589A06" w14:textId="77777777" w:rsidR="00000000" w:rsidRDefault="001D7F75">
            <w:pPr>
              <w:keepLines/>
              <w:widowControl w:val="0"/>
              <w:autoSpaceDE w:val="0"/>
              <w:autoSpaceDN w:val="0"/>
              <w:spacing w:after="0" w:line="240" w:lineRule="auto"/>
              <w:rPr>
                <w:rFonts w:ascii="Arial" w:hAnsi="Arial"/>
                <w:sz w:val="20"/>
                <w:szCs w:val="20"/>
                <w:lang w:eastAsia="en-US"/>
              </w:rPr>
            </w:pPr>
          </w:p>
        </w:tc>
      </w:tr>
    </w:tbl>
    <w:p w14:paraId="27E15444" w14:textId="77777777" w:rsidR="00000000" w:rsidRDefault="001D7F75">
      <w:pPr>
        <w:keepNext/>
        <w:keepLines/>
        <w:pBdr>
          <w:bottom w:val="single" w:sz="6" w:space="5"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val="de-DE" w:eastAsia="en-US"/>
        </w:rPr>
      </w:pPr>
    </w:p>
    <w:p w14:paraId="0A6A6DCD"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Pr>
          <w:rFonts w:ascii="Arial" w:hAnsi="Arial"/>
          <w:b/>
          <w:sz w:val="20"/>
          <w:szCs w:val="20"/>
          <w:lang w:eastAsia="en-US"/>
        </w:rPr>
        <w:t>9. PHYSICAL AND CHEMICAL PROPERTIES</w:t>
      </w:r>
    </w:p>
    <w:p w14:paraId="300314AF"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776"/>
        <w:gridCol w:w="59"/>
        <w:gridCol w:w="283"/>
        <w:gridCol w:w="18"/>
        <w:gridCol w:w="5652"/>
      </w:tblGrid>
      <w:tr w:rsidR="00000000" w14:paraId="7D901C81" w14:textId="77777777">
        <w:trPr>
          <w:trHeight w:val="468"/>
        </w:trPr>
        <w:tc>
          <w:tcPr>
            <w:tcW w:w="2776" w:type="dxa"/>
          </w:tcPr>
          <w:p w14:paraId="013D54CB" w14:textId="77777777" w:rsidR="00000000" w:rsidRDefault="001D7F75">
            <w:pPr>
              <w:keepLines/>
              <w:autoSpaceDE w:val="0"/>
              <w:autoSpaceDN w:val="0"/>
              <w:spacing w:after="0" w:line="240" w:lineRule="auto"/>
              <w:ind w:left="5"/>
              <w:rPr>
                <w:rFonts w:ascii="Arial" w:hAnsi="Arial"/>
                <w:b/>
                <w:sz w:val="20"/>
                <w:szCs w:val="20"/>
                <w:lang w:eastAsia="en-US"/>
              </w:rPr>
            </w:pPr>
            <w:r>
              <w:rPr>
                <w:rFonts w:ascii="Arial" w:hAnsi="Arial"/>
                <w:b/>
                <w:sz w:val="20"/>
                <w:szCs w:val="20"/>
                <w:lang w:eastAsia="en-US"/>
              </w:rPr>
              <w:t>Form</w:t>
            </w:r>
          </w:p>
        </w:tc>
        <w:tc>
          <w:tcPr>
            <w:tcW w:w="360" w:type="dxa"/>
            <w:gridSpan w:val="3"/>
          </w:tcPr>
          <w:p w14:paraId="28EAB3B5" w14:textId="77777777" w:rsidR="00000000" w:rsidRDefault="001D7F75">
            <w:pPr>
              <w:keepLines/>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52" w:type="dxa"/>
          </w:tcPr>
          <w:p w14:paraId="4EFCF6EE" w14:textId="77777777" w:rsidR="00000000" w:rsidRDefault="001D7F75">
            <w:pPr>
              <w:keepLines/>
              <w:autoSpaceDE w:val="0"/>
              <w:autoSpaceDN w:val="0"/>
              <w:spacing w:after="0" w:line="240" w:lineRule="auto"/>
              <w:rPr>
                <w:rFonts w:ascii="Arial" w:hAnsi="Arial"/>
                <w:sz w:val="20"/>
                <w:szCs w:val="20"/>
                <w:lang w:val="fr-FR" w:eastAsia="en-US"/>
              </w:rPr>
            </w:pPr>
            <w:r>
              <w:rPr>
                <w:rFonts w:ascii="Arial" w:hAnsi="Arial"/>
                <w:sz w:val="20"/>
                <w:szCs w:val="20"/>
                <w:lang w:eastAsia="en-US"/>
              </w:rPr>
              <w:t>liquid</w:t>
            </w:r>
          </w:p>
          <w:p w14:paraId="5999D513" w14:textId="77777777" w:rsidR="00000000" w:rsidRDefault="001D7F75">
            <w:pPr>
              <w:keepLines/>
              <w:autoSpaceDE w:val="0"/>
              <w:autoSpaceDN w:val="0"/>
              <w:spacing w:after="0" w:line="240" w:lineRule="auto"/>
              <w:rPr>
                <w:rFonts w:ascii="Arial" w:hAnsi="Arial"/>
                <w:sz w:val="20"/>
                <w:szCs w:val="20"/>
                <w:lang w:val="nl-BE" w:eastAsia="en-US"/>
              </w:rPr>
            </w:pPr>
          </w:p>
        </w:tc>
      </w:tr>
      <w:tr w:rsidR="00000000" w14:paraId="2D6AA829" w14:textId="77777777">
        <w:tc>
          <w:tcPr>
            <w:tcW w:w="2776" w:type="dxa"/>
          </w:tcPr>
          <w:p w14:paraId="1CA28291" w14:textId="77777777" w:rsidR="00000000" w:rsidRDefault="001D7F75">
            <w:pPr>
              <w:keepLines/>
              <w:autoSpaceDE w:val="0"/>
              <w:autoSpaceDN w:val="0"/>
              <w:spacing w:after="0" w:line="240" w:lineRule="auto"/>
              <w:ind w:left="5"/>
              <w:rPr>
                <w:rFonts w:ascii="Arial" w:hAnsi="Arial"/>
                <w:b/>
                <w:sz w:val="20"/>
                <w:szCs w:val="20"/>
                <w:lang w:eastAsia="en-US"/>
              </w:rPr>
            </w:pPr>
            <w:r>
              <w:rPr>
                <w:rFonts w:ascii="Arial" w:hAnsi="Arial"/>
                <w:b/>
                <w:sz w:val="20"/>
                <w:szCs w:val="20"/>
                <w:lang w:eastAsia="en-US"/>
              </w:rPr>
              <w:t>Color</w:t>
            </w:r>
          </w:p>
        </w:tc>
        <w:tc>
          <w:tcPr>
            <w:tcW w:w="360" w:type="dxa"/>
            <w:gridSpan w:val="3"/>
          </w:tcPr>
          <w:p w14:paraId="2177B857" w14:textId="77777777" w:rsidR="00000000" w:rsidRDefault="001D7F75">
            <w:pPr>
              <w:keepLines/>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52" w:type="dxa"/>
          </w:tcPr>
          <w:p w14:paraId="08E795E9" w14:textId="77777777" w:rsidR="00000000" w:rsidRDefault="001D7F75">
            <w:pPr>
              <w:keepLines/>
              <w:autoSpaceDE w:val="0"/>
              <w:autoSpaceDN w:val="0"/>
              <w:spacing w:after="0" w:line="240" w:lineRule="auto"/>
              <w:rPr>
                <w:rFonts w:ascii="Arial" w:hAnsi="Arial"/>
                <w:sz w:val="20"/>
                <w:szCs w:val="20"/>
                <w:lang w:val="nl-BE" w:eastAsia="en-US"/>
              </w:rPr>
            </w:pPr>
            <w:r>
              <w:rPr>
                <w:rFonts w:ascii="Arial" w:hAnsi="Arial"/>
                <w:sz w:val="20"/>
                <w:szCs w:val="20"/>
                <w:lang w:eastAsia="en-US"/>
              </w:rPr>
              <w:t>natural colour</w:t>
            </w:r>
          </w:p>
          <w:p w14:paraId="376EB6E1" w14:textId="77777777" w:rsidR="00000000" w:rsidRDefault="001D7F75">
            <w:pPr>
              <w:keepLines/>
              <w:autoSpaceDE w:val="0"/>
              <w:autoSpaceDN w:val="0"/>
              <w:spacing w:after="0" w:line="240" w:lineRule="auto"/>
              <w:rPr>
                <w:rFonts w:ascii="Arial" w:hAnsi="Arial"/>
                <w:color w:val="008000"/>
                <w:sz w:val="20"/>
                <w:szCs w:val="20"/>
                <w:lang w:val="nl-BE" w:eastAsia="en-US"/>
              </w:rPr>
            </w:pPr>
          </w:p>
        </w:tc>
      </w:tr>
      <w:tr w:rsidR="00000000" w14:paraId="09AA3374" w14:textId="77777777">
        <w:tc>
          <w:tcPr>
            <w:tcW w:w="2776" w:type="dxa"/>
          </w:tcPr>
          <w:p w14:paraId="6FC1FF3D" w14:textId="77777777" w:rsidR="00000000" w:rsidRDefault="001D7F75">
            <w:pPr>
              <w:keepLines/>
              <w:autoSpaceDE w:val="0"/>
              <w:autoSpaceDN w:val="0"/>
              <w:spacing w:after="0" w:line="240" w:lineRule="auto"/>
              <w:ind w:left="5"/>
              <w:rPr>
                <w:rFonts w:ascii="Arial" w:hAnsi="Arial"/>
                <w:b/>
                <w:sz w:val="20"/>
                <w:szCs w:val="20"/>
                <w:lang w:eastAsia="en-US"/>
              </w:rPr>
            </w:pPr>
            <w:r>
              <w:rPr>
                <w:rFonts w:ascii="Arial" w:hAnsi="Arial"/>
                <w:b/>
                <w:sz w:val="20"/>
                <w:szCs w:val="20"/>
                <w:lang w:eastAsia="en-US"/>
              </w:rPr>
              <w:t>Odour</w:t>
            </w:r>
          </w:p>
        </w:tc>
        <w:tc>
          <w:tcPr>
            <w:tcW w:w="360" w:type="dxa"/>
            <w:gridSpan w:val="3"/>
          </w:tcPr>
          <w:p w14:paraId="0069B8E8" w14:textId="77777777" w:rsidR="00000000" w:rsidRDefault="001D7F75">
            <w:pPr>
              <w:keepLines/>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52" w:type="dxa"/>
          </w:tcPr>
          <w:p w14:paraId="72E74590" w14:textId="77777777" w:rsidR="00000000" w:rsidRDefault="001D7F75">
            <w:pPr>
              <w:keepLines/>
              <w:autoSpaceDE w:val="0"/>
              <w:autoSpaceDN w:val="0"/>
              <w:spacing w:after="0" w:line="240" w:lineRule="auto"/>
              <w:rPr>
                <w:rFonts w:ascii="Arial" w:hAnsi="Arial"/>
                <w:sz w:val="20"/>
                <w:szCs w:val="20"/>
                <w:lang w:val="de-DE" w:eastAsia="en-US"/>
              </w:rPr>
            </w:pPr>
            <w:r>
              <w:rPr>
                <w:rFonts w:ascii="Arial" w:hAnsi="Arial"/>
                <w:sz w:val="20"/>
                <w:szCs w:val="20"/>
                <w:lang w:eastAsia="en-US"/>
              </w:rPr>
              <w:t>floral</w:t>
            </w:r>
          </w:p>
          <w:p w14:paraId="2D64A8BD" w14:textId="77777777" w:rsidR="00000000" w:rsidRDefault="001D7F75">
            <w:pPr>
              <w:keepLines/>
              <w:autoSpaceDE w:val="0"/>
              <w:autoSpaceDN w:val="0"/>
              <w:spacing w:after="0" w:line="240" w:lineRule="auto"/>
              <w:rPr>
                <w:rFonts w:ascii="Arial" w:hAnsi="Arial"/>
                <w:sz w:val="20"/>
                <w:szCs w:val="20"/>
                <w:lang w:val="nl-BE" w:eastAsia="en-US"/>
              </w:rPr>
            </w:pPr>
          </w:p>
        </w:tc>
      </w:tr>
      <w:tr w:rsidR="00000000" w14:paraId="07E4E6D1" w14:textId="77777777">
        <w:tc>
          <w:tcPr>
            <w:tcW w:w="2835" w:type="dxa"/>
            <w:gridSpan w:val="2"/>
          </w:tcPr>
          <w:p w14:paraId="6184A5FB"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Odour Threshold</w:t>
            </w:r>
          </w:p>
        </w:tc>
        <w:tc>
          <w:tcPr>
            <w:tcW w:w="283" w:type="dxa"/>
          </w:tcPr>
          <w:p w14:paraId="38E07AE8"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gridSpan w:val="2"/>
          </w:tcPr>
          <w:p w14:paraId="16D7DF44" w14:textId="77777777" w:rsidR="00000000" w:rsidRDefault="001D7F75">
            <w:pPr>
              <w:widowControl w:val="0"/>
              <w:autoSpaceDE w:val="0"/>
              <w:autoSpaceDN w:val="0"/>
              <w:spacing w:after="0" w:line="240" w:lineRule="auto"/>
              <w:rPr>
                <w:rFonts w:ascii="Arial" w:hAnsi="Arial"/>
                <w:sz w:val="20"/>
                <w:szCs w:val="20"/>
                <w:lang w:val="nl-NL" w:eastAsia="en-US"/>
              </w:rPr>
            </w:pPr>
            <w:r>
              <w:rPr>
                <w:rFonts w:ascii="Arial" w:hAnsi="Arial"/>
                <w:sz w:val="20"/>
                <w:szCs w:val="20"/>
                <w:lang w:eastAsia="en-US"/>
              </w:rPr>
              <w:t>Test not applicable for this product type</w:t>
            </w:r>
          </w:p>
          <w:p w14:paraId="729CE407" w14:textId="77777777" w:rsidR="00000000" w:rsidRDefault="001D7F75">
            <w:pPr>
              <w:widowControl w:val="0"/>
              <w:autoSpaceDE w:val="0"/>
              <w:autoSpaceDN w:val="0"/>
              <w:spacing w:after="0" w:line="240" w:lineRule="auto"/>
              <w:rPr>
                <w:rFonts w:ascii="Arial" w:hAnsi="Arial"/>
                <w:sz w:val="20"/>
                <w:szCs w:val="20"/>
                <w:lang w:val="nl-BE" w:eastAsia="en-US"/>
              </w:rPr>
            </w:pPr>
          </w:p>
        </w:tc>
      </w:tr>
    </w:tbl>
    <w:p w14:paraId="7377A695"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0C357FFC" w14:textId="77777777">
        <w:tc>
          <w:tcPr>
            <w:tcW w:w="2835" w:type="dxa"/>
          </w:tcPr>
          <w:p w14:paraId="503E86FB"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 xml:space="preserve">pH </w:t>
            </w:r>
          </w:p>
        </w:tc>
        <w:tc>
          <w:tcPr>
            <w:tcW w:w="283" w:type="dxa"/>
          </w:tcPr>
          <w:p w14:paraId="09CD37E8" w14:textId="77777777" w:rsidR="00000000" w:rsidRDefault="001D7F75">
            <w:pPr>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670" w:type="dxa"/>
          </w:tcPr>
          <w:p w14:paraId="20E68843" w14:textId="77777777" w:rsidR="00000000" w:rsidRDefault="001D7F75">
            <w:pPr>
              <w:widowControl w:val="0"/>
              <w:autoSpaceDE w:val="0"/>
              <w:autoSpaceDN w:val="0"/>
              <w:spacing w:after="0" w:line="240" w:lineRule="auto"/>
              <w:rPr>
                <w:rFonts w:ascii="Arial" w:hAnsi="Arial"/>
                <w:sz w:val="20"/>
                <w:szCs w:val="20"/>
                <w:lang w:val="fr-FR" w:eastAsia="en-US"/>
              </w:rPr>
            </w:pPr>
            <w:r>
              <w:rPr>
                <w:rFonts w:ascii="Arial" w:hAnsi="Arial"/>
                <w:sz w:val="20"/>
                <w:szCs w:val="20"/>
                <w:lang w:eastAsia="en-US"/>
              </w:rPr>
              <w:t>5.5</w:t>
            </w:r>
          </w:p>
          <w:p w14:paraId="47064908"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at</w:t>
            </w:r>
            <w:r>
              <w:rPr>
                <w:rFonts w:ascii="Arial" w:hAnsi="Arial"/>
                <w:sz w:val="20"/>
                <w:szCs w:val="20"/>
                <w:lang w:val="nb-NO" w:eastAsia="en-US"/>
              </w:rPr>
              <w:t xml:space="preserve"> (</w:t>
            </w:r>
            <w:r>
              <w:rPr>
                <w:rFonts w:ascii="Arial" w:hAnsi="Arial"/>
                <w:sz w:val="20"/>
                <w:szCs w:val="20"/>
                <w:lang w:eastAsia="en-US"/>
              </w:rPr>
              <w:t>25 C</w:t>
            </w:r>
            <w:r>
              <w:rPr>
                <w:rFonts w:ascii="Arial" w:hAnsi="Arial"/>
                <w:sz w:val="20"/>
                <w:szCs w:val="20"/>
                <w:lang w:val="nb-NO" w:eastAsia="en-US"/>
              </w:rPr>
              <w:t>)</w:t>
            </w:r>
          </w:p>
          <w:p w14:paraId="572C97D0"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(undiluted)</w:t>
            </w:r>
          </w:p>
          <w:p w14:paraId="64C8F395" w14:textId="77777777" w:rsidR="00000000" w:rsidRDefault="001D7F75">
            <w:pPr>
              <w:widowControl w:val="0"/>
              <w:autoSpaceDE w:val="0"/>
              <w:autoSpaceDN w:val="0"/>
              <w:spacing w:after="0" w:line="240" w:lineRule="auto"/>
              <w:rPr>
                <w:rFonts w:ascii="Arial" w:hAnsi="Arial"/>
              </w:rPr>
            </w:pPr>
          </w:p>
        </w:tc>
      </w:tr>
    </w:tbl>
    <w:p w14:paraId="7B7BACC0"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5DD74B2B" w14:textId="77777777">
        <w:tc>
          <w:tcPr>
            <w:tcW w:w="2835" w:type="dxa"/>
          </w:tcPr>
          <w:p w14:paraId="529F4985"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Melting point/freezing point</w:t>
            </w:r>
          </w:p>
        </w:tc>
        <w:tc>
          <w:tcPr>
            <w:tcW w:w="283" w:type="dxa"/>
          </w:tcPr>
          <w:p w14:paraId="43D45240"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43644069" w14:textId="77777777" w:rsidR="00000000" w:rsidRDefault="001D7F75">
            <w:pPr>
              <w:widowControl w:val="0"/>
              <w:autoSpaceDE w:val="0"/>
              <w:autoSpaceDN w:val="0"/>
              <w:spacing w:after="0" w:line="240" w:lineRule="auto"/>
              <w:rPr>
                <w:rFonts w:ascii="Arial" w:hAnsi="Arial"/>
                <w:sz w:val="20"/>
                <w:szCs w:val="20"/>
                <w:lang w:val="nl-BE" w:eastAsia="en-US"/>
              </w:rPr>
            </w:pPr>
            <w:r>
              <w:rPr>
                <w:rFonts w:ascii="Arial" w:hAnsi="Arial"/>
                <w:sz w:val="20"/>
                <w:szCs w:val="20"/>
                <w:lang w:eastAsia="en-US"/>
              </w:rPr>
              <w:t xml:space="preserve">0 </w:t>
            </w:r>
            <w:r>
              <w:rPr>
                <w:rFonts w:ascii="Arial" w:hAnsi="Arial"/>
                <w:sz w:val="20"/>
                <w:szCs w:val="20"/>
                <w:lang w:eastAsia="en-US"/>
              </w:rPr>
              <w:t>°</w:t>
            </w:r>
            <w:r>
              <w:rPr>
                <w:rFonts w:ascii="Arial" w:hAnsi="Arial"/>
                <w:sz w:val="20"/>
                <w:szCs w:val="20"/>
                <w:lang w:eastAsia="en-US"/>
              </w:rPr>
              <w:t>C</w:t>
            </w:r>
          </w:p>
          <w:p w14:paraId="7807C9D8" w14:textId="77777777" w:rsidR="00000000" w:rsidRDefault="001D7F75">
            <w:pPr>
              <w:widowControl w:val="0"/>
              <w:autoSpaceDE w:val="0"/>
              <w:autoSpaceDN w:val="0"/>
              <w:spacing w:after="0" w:line="240" w:lineRule="auto"/>
              <w:rPr>
                <w:rFonts w:ascii="Arial" w:hAnsi="Arial"/>
                <w:sz w:val="20"/>
                <w:szCs w:val="20"/>
                <w:lang w:val="nl-BE" w:eastAsia="en-US"/>
              </w:rPr>
            </w:pPr>
          </w:p>
        </w:tc>
      </w:tr>
    </w:tbl>
    <w:p w14:paraId="276B9973"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05578CAA" w14:textId="77777777">
        <w:tc>
          <w:tcPr>
            <w:tcW w:w="2835" w:type="dxa"/>
          </w:tcPr>
          <w:p w14:paraId="65EA88AC" w14:textId="77777777" w:rsidR="00000000" w:rsidRDefault="001D7F75">
            <w:pPr>
              <w:widowControl w:val="0"/>
              <w:autoSpaceDE w:val="0"/>
              <w:autoSpaceDN w:val="0"/>
              <w:spacing w:after="0" w:line="240" w:lineRule="auto"/>
              <w:rPr>
                <w:rFonts w:ascii="Arial Bold" w:hAnsi="Arial Bold"/>
                <w:b/>
                <w:vanish/>
                <w:color w:val="00B050"/>
                <w:sz w:val="20"/>
                <w:szCs w:val="20"/>
                <w:lang w:eastAsia="en-US"/>
              </w:rPr>
            </w:pPr>
            <w:r>
              <w:rPr>
                <w:rFonts w:ascii="Arial" w:hAnsi="Arial"/>
                <w:b/>
                <w:sz w:val="20"/>
                <w:szCs w:val="20"/>
                <w:lang w:eastAsia="en-US"/>
              </w:rPr>
              <w:t>Initial boiling point and boiling range</w:t>
            </w:r>
          </w:p>
          <w:p w14:paraId="718A1BA7" w14:textId="77777777" w:rsidR="00000000" w:rsidRDefault="001D7F75">
            <w:pPr>
              <w:widowControl w:val="0"/>
              <w:autoSpaceDE w:val="0"/>
              <w:autoSpaceDN w:val="0"/>
              <w:spacing w:after="0" w:line="240" w:lineRule="auto"/>
              <w:rPr>
                <w:rFonts w:ascii="Arial" w:hAnsi="Arial"/>
                <w:sz w:val="20"/>
                <w:szCs w:val="20"/>
                <w:lang w:eastAsia="en-US"/>
              </w:rPr>
            </w:pPr>
          </w:p>
        </w:tc>
        <w:tc>
          <w:tcPr>
            <w:tcW w:w="283" w:type="dxa"/>
          </w:tcPr>
          <w:p w14:paraId="5A53C875"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5B3E14D5" w14:textId="77777777" w:rsidR="00000000" w:rsidRDefault="001D7F75">
            <w:pPr>
              <w:widowControl w:val="0"/>
              <w:autoSpaceDE w:val="0"/>
              <w:autoSpaceDN w:val="0"/>
              <w:spacing w:after="0" w:line="240" w:lineRule="auto"/>
              <w:rPr>
                <w:rFonts w:ascii="Arial" w:hAnsi="Arial"/>
                <w:sz w:val="20"/>
                <w:szCs w:val="20"/>
                <w:lang w:val="nl-BE" w:eastAsia="en-US"/>
              </w:rPr>
            </w:pPr>
            <w:r>
              <w:rPr>
                <w:rFonts w:ascii="Arial" w:hAnsi="Arial"/>
                <w:sz w:val="20"/>
                <w:szCs w:val="20"/>
                <w:lang w:eastAsia="en-US"/>
              </w:rPr>
              <w:t>Test not applicable for this product type</w:t>
            </w:r>
          </w:p>
          <w:p w14:paraId="77B21188" w14:textId="77777777" w:rsidR="00000000" w:rsidRDefault="001D7F75">
            <w:pPr>
              <w:widowControl w:val="0"/>
              <w:autoSpaceDE w:val="0"/>
              <w:autoSpaceDN w:val="0"/>
              <w:spacing w:after="0" w:line="240" w:lineRule="auto"/>
              <w:rPr>
                <w:rFonts w:ascii="Arial" w:hAnsi="Arial"/>
                <w:sz w:val="20"/>
                <w:szCs w:val="20"/>
                <w:lang w:val="nl-BE" w:eastAsia="en-US"/>
              </w:rPr>
            </w:pPr>
          </w:p>
        </w:tc>
      </w:tr>
    </w:tbl>
    <w:p w14:paraId="0ABC0BC9"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72DBDE42" w14:textId="77777777">
        <w:tc>
          <w:tcPr>
            <w:tcW w:w="2835" w:type="dxa"/>
          </w:tcPr>
          <w:p w14:paraId="6B1CD012"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Flash point</w:t>
            </w:r>
          </w:p>
        </w:tc>
        <w:tc>
          <w:tcPr>
            <w:tcW w:w="283" w:type="dxa"/>
          </w:tcPr>
          <w:p w14:paraId="4B672944"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4FA6F0BE"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does not flash</w:t>
            </w:r>
          </w:p>
          <w:p w14:paraId="526E7719" w14:textId="77777777" w:rsidR="00000000" w:rsidRDefault="001D7F75">
            <w:pPr>
              <w:widowControl w:val="0"/>
              <w:autoSpaceDE w:val="0"/>
              <w:autoSpaceDN w:val="0"/>
              <w:spacing w:after="0" w:line="240" w:lineRule="auto"/>
              <w:rPr>
                <w:rFonts w:ascii="Arial" w:hAnsi="Arial"/>
                <w:sz w:val="20"/>
                <w:szCs w:val="20"/>
                <w:lang w:val="de-DE" w:eastAsia="en-US"/>
              </w:rPr>
            </w:pPr>
          </w:p>
        </w:tc>
      </w:tr>
    </w:tbl>
    <w:p w14:paraId="77EA848E"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73D8C9D9" w14:textId="77777777">
        <w:tc>
          <w:tcPr>
            <w:tcW w:w="2835" w:type="dxa"/>
          </w:tcPr>
          <w:p w14:paraId="7AEC4214"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Evaporation rate</w:t>
            </w:r>
          </w:p>
        </w:tc>
        <w:tc>
          <w:tcPr>
            <w:tcW w:w="283" w:type="dxa"/>
          </w:tcPr>
          <w:p w14:paraId="54AFFB44"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7E473F3C" w14:textId="77777777" w:rsidR="00000000" w:rsidRDefault="001D7F75">
            <w:pPr>
              <w:widowControl w:val="0"/>
              <w:autoSpaceDE w:val="0"/>
              <w:autoSpaceDN w:val="0"/>
              <w:spacing w:after="0" w:line="240" w:lineRule="auto"/>
              <w:rPr>
                <w:rFonts w:ascii="Arial" w:hAnsi="Arial"/>
                <w:sz w:val="20"/>
                <w:szCs w:val="20"/>
                <w:lang w:eastAsia="en-US"/>
              </w:rPr>
            </w:pPr>
            <w:r>
              <w:rPr>
                <w:rFonts w:ascii="Arial" w:hAnsi="Arial"/>
                <w:sz w:val="20"/>
                <w:szCs w:val="20"/>
                <w:lang w:eastAsia="en-US"/>
              </w:rPr>
              <w:t>Test not applicable for this product type</w:t>
            </w:r>
          </w:p>
          <w:p w14:paraId="0E51D158" w14:textId="77777777" w:rsidR="00000000" w:rsidRDefault="001D7F75">
            <w:pPr>
              <w:widowControl w:val="0"/>
              <w:autoSpaceDE w:val="0"/>
              <w:autoSpaceDN w:val="0"/>
              <w:spacing w:after="0" w:line="240" w:lineRule="auto"/>
              <w:rPr>
                <w:rFonts w:ascii="Arial" w:hAnsi="Arial"/>
                <w:sz w:val="20"/>
                <w:szCs w:val="20"/>
                <w:lang w:val="nl-BE" w:eastAsia="en-US"/>
              </w:rPr>
            </w:pPr>
          </w:p>
        </w:tc>
      </w:tr>
    </w:tbl>
    <w:p w14:paraId="5EC48277"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06B5B277" w14:textId="77777777">
        <w:tc>
          <w:tcPr>
            <w:tcW w:w="2835" w:type="dxa"/>
          </w:tcPr>
          <w:p w14:paraId="33CDFA27"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 xml:space="preserve">Flammability (solid, gas) </w:t>
            </w:r>
          </w:p>
        </w:tc>
        <w:tc>
          <w:tcPr>
            <w:tcW w:w="283" w:type="dxa"/>
          </w:tcPr>
          <w:p w14:paraId="00028BBB"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7CB72513" w14:textId="77777777" w:rsidR="00000000" w:rsidRDefault="001D7F75">
            <w:pPr>
              <w:widowControl w:val="0"/>
              <w:autoSpaceDE w:val="0"/>
              <w:autoSpaceDN w:val="0"/>
              <w:spacing w:after="0" w:line="240" w:lineRule="auto"/>
              <w:rPr>
                <w:rFonts w:ascii="Arial" w:hAnsi="Arial"/>
                <w:sz w:val="20"/>
                <w:szCs w:val="20"/>
                <w:lang w:val="fr-FR" w:eastAsia="en-US"/>
              </w:rPr>
            </w:pPr>
            <w:r>
              <w:rPr>
                <w:rFonts w:ascii="Arial" w:hAnsi="Arial"/>
                <w:sz w:val="20"/>
                <w:szCs w:val="20"/>
                <w:lang w:eastAsia="en-US"/>
              </w:rPr>
              <w:t>Does not sustain combustion.</w:t>
            </w:r>
          </w:p>
          <w:p w14:paraId="19164730" w14:textId="77777777" w:rsidR="00000000" w:rsidRDefault="001D7F75">
            <w:pPr>
              <w:widowControl w:val="0"/>
              <w:autoSpaceDE w:val="0"/>
              <w:autoSpaceDN w:val="0"/>
              <w:spacing w:after="0" w:line="240" w:lineRule="auto"/>
              <w:rPr>
                <w:rFonts w:ascii="Arial" w:hAnsi="Arial"/>
                <w:sz w:val="20"/>
                <w:szCs w:val="20"/>
                <w:lang w:val="pt-BR" w:eastAsia="en-US"/>
              </w:rPr>
            </w:pPr>
          </w:p>
        </w:tc>
      </w:tr>
    </w:tbl>
    <w:p w14:paraId="038C3149"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5F35C8FC" w14:textId="77777777">
        <w:tc>
          <w:tcPr>
            <w:tcW w:w="2835" w:type="dxa"/>
          </w:tcPr>
          <w:p w14:paraId="344B7DE2" w14:textId="77777777" w:rsidR="00000000" w:rsidRDefault="001D7F75">
            <w:pPr>
              <w:widowControl w:val="0"/>
              <w:autoSpaceDE w:val="0"/>
              <w:autoSpaceDN w:val="0"/>
              <w:spacing w:after="0" w:line="240" w:lineRule="auto"/>
              <w:rPr>
                <w:rFonts w:ascii="Arial" w:hAnsi="Arial"/>
                <w:b/>
                <w:color w:val="000000"/>
                <w:sz w:val="20"/>
                <w:szCs w:val="20"/>
                <w:lang w:eastAsia="en-US"/>
              </w:rPr>
            </w:pPr>
            <w:r>
              <w:rPr>
                <w:rFonts w:ascii="Arial" w:hAnsi="Arial"/>
                <w:b/>
                <w:sz w:val="20"/>
                <w:szCs w:val="20"/>
                <w:lang w:eastAsia="en-US"/>
              </w:rPr>
              <w:t>Upper/lower flammability or explosive limits</w:t>
            </w:r>
          </w:p>
          <w:p w14:paraId="4F292210" w14:textId="77777777" w:rsidR="00000000" w:rsidRDefault="001D7F75">
            <w:pPr>
              <w:widowControl w:val="0"/>
              <w:autoSpaceDE w:val="0"/>
              <w:autoSpaceDN w:val="0"/>
              <w:spacing w:after="0" w:line="240" w:lineRule="auto"/>
              <w:rPr>
                <w:rFonts w:ascii="Arial" w:hAnsi="Arial"/>
                <w:sz w:val="20"/>
                <w:szCs w:val="20"/>
                <w:lang w:eastAsia="en-US"/>
              </w:rPr>
            </w:pPr>
          </w:p>
        </w:tc>
        <w:tc>
          <w:tcPr>
            <w:tcW w:w="283" w:type="dxa"/>
          </w:tcPr>
          <w:p w14:paraId="780CAD48"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19608B76" w14:textId="77777777" w:rsidR="00000000" w:rsidRDefault="001D7F75">
            <w:pPr>
              <w:widowControl w:val="0"/>
              <w:autoSpaceDE w:val="0"/>
              <w:autoSpaceDN w:val="0"/>
              <w:spacing w:after="0" w:line="240" w:lineRule="auto"/>
              <w:rPr>
                <w:rFonts w:ascii="Arial" w:hAnsi="Arial"/>
                <w:sz w:val="20"/>
                <w:szCs w:val="20"/>
                <w:lang w:eastAsia="en-US"/>
              </w:rPr>
            </w:pPr>
            <w:r>
              <w:rPr>
                <w:rFonts w:ascii="Arial" w:hAnsi="Arial"/>
                <w:sz w:val="20"/>
                <w:szCs w:val="20"/>
                <w:lang w:eastAsia="en-US"/>
              </w:rPr>
              <w:t>Test not applicable for this product type</w:t>
            </w:r>
          </w:p>
          <w:p w14:paraId="27D2DB5A" w14:textId="77777777" w:rsidR="00000000" w:rsidRDefault="001D7F75">
            <w:pPr>
              <w:widowControl w:val="0"/>
              <w:autoSpaceDE w:val="0"/>
              <w:autoSpaceDN w:val="0"/>
              <w:spacing w:after="0" w:line="240" w:lineRule="auto"/>
              <w:rPr>
                <w:rFonts w:ascii="Arial" w:hAnsi="Arial"/>
                <w:sz w:val="20"/>
                <w:szCs w:val="20"/>
                <w:lang w:eastAsia="en-US"/>
              </w:rPr>
            </w:pPr>
          </w:p>
        </w:tc>
      </w:tr>
    </w:tbl>
    <w:p w14:paraId="2D6C5BB7"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00E0D365" w14:textId="77777777">
        <w:tc>
          <w:tcPr>
            <w:tcW w:w="2835" w:type="dxa"/>
          </w:tcPr>
          <w:p w14:paraId="31075219"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Vapour pressure</w:t>
            </w:r>
          </w:p>
        </w:tc>
        <w:tc>
          <w:tcPr>
            <w:tcW w:w="283" w:type="dxa"/>
          </w:tcPr>
          <w:p w14:paraId="00E56207"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7AEE4AF4"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Test not applicable for this product type</w:t>
            </w:r>
          </w:p>
          <w:p w14:paraId="22BE7D7C" w14:textId="77777777" w:rsidR="00000000" w:rsidRDefault="001D7F75">
            <w:pPr>
              <w:widowControl w:val="0"/>
              <w:autoSpaceDE w:val="0"/>
              <w:autoSpaceDN w:val="0"/>
              <w:spacing w:after="0" w:line="240" w:lineRule="auto"/>
              <w:rPr>
                <w:rFonts w:ascii="Arial" w:hAnsi="Arial"/>
              </w:rPr>
            </w:pPr>
          </w:p>
        </w:tc>
      </w:tr>
    </w:tbl>
    <w:p w14:paraId="4C1A78E5"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1DDE733F" w14:textId="77777777">
        <w:tc>
          <w:tcPr>
            <w:tcW w:w="2835" w:type="dxa"/>
          </w:tcPr>
          <w:p w14:paraId="2E9CD3AB"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Vapour density</w:t>
            </w:r>
          </w:p>
        </w:tc>
        <w:tc>
          <w:tcPr>
            <w:tcW w:w="283" w:type="dxa"/>
          </w:tcPr>
          <w:p w14:paraId="51710A55"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78A63618"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Test not applicable for this product type</w:t>
            </w:r>
          </w:p>
          <w:p w14:paraId="1B76210B" w14:textId="77777777" w:rsidR="00000000" w:rsidRDefault="001D7F75">
            <w:pPr>
              <w:widowControl w:val="0"/>
              <w:autoSpaceDE w:val="0"/>
              <w:autoSpaceDN w:val="0"/>
              <w:spacing w:after="0" w:line="240" w:lineRule="auto"/>
              <w:rPr>
                <w:rFonts w:ascii="Arial" w:hAnsi="Arial"/>
                <w:sz w:val="20"/>
                <w:szCs w:val="20"/>
                <w:lang w:val="de-DE" w:eastAsia="en-US"/>
              </w:rPr>
            </w:pPr>
          </w:p>
        </w:tc>
      </w:tr>
    </w:tbl>
    <w:p w14:paraId="79F7FFF7"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03450AB9" w14:textId="77777777">
        <w:tc>
          <w:tcPr>
            <w:tcW w:w="2835" w:type="dxa"/>
          </w:tcPr>
          <w:p w14:paraId="3A239CE5"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Relative density</w:t>
            </w:r>
          </w:p>
        </w:tc>
        <w:tc>
          <w:tcPr>
            <w:tcW w:w="283" w:type="dxa"/>
          </w:tcPr>
          <w:p w14:paraId="0346C1E8"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4C89840C" w14:textId="77777777" w:rsidR="00000000" w:rsidRDefault="001D7F75">
            <w:pPr>
              <w:widowControl w:val="0"/>
              <w:autoSpaceDE w:val="0"/>
              <w:autoSpaceDN w:val="0"/>
              <w:spacing w:after="0" w:line="240" w:lineRule="auto"/>
              <w:rPr>
                <w:rFonts w:ascii="Arial" w:hAnsi="Arial"/>
                <w:vanish/>
                <w:color w:val="008000"/>
                <w:sz w:val="20"/>
                <w:szCs w:val="20"/>
                <w:lang w:val="nb-NO" w:eastAsia="en-US"/>
              </w:rPr>
            </w:pPr>
            <w:r>
              <w:rPr>
                <w:rFonts w:ascii="Arial" w:hAnsi="Arial"/>
                <w:sz w:val="20"/>
                <w:szCs w:val="20"/>
                <w:lang w:eastAsia="en-US"/>
              </w:rPr>
              <w:t>1.01 g/cm3</w:t>
            </w:r>
            <w:r>
              <w:rPr>
                <w:rFonts w:ascii="Arial" w:hAnsi="Arial"/>
                <w:color w:val="000000"/>
                <w:sz w:val="20"/>
                <w:szCs w:val="20"/>
                <w:lang w:val="nb-NO" w:eastAsia="en-US"/>
              </w:rPr>
              <w:t xml:space="preserve"> </w:t>
            </w:r>
          </w:p>
          <w:p w14:paraId="529BA4FD" w14:textId="77777777" w:rsidR="00000000" w:rsidRDefault="001D7F75">
            <w:pPr>
              <w:widowControl w:val="0"/>
              <w:autoSpaceDE w:val="0"/>
              <w:autoSpaceDN w:val="0"/>
              <w:spacing w:after="0" w:line="240" w:lineRule="auto"/>
              <w:rPr>
                <w:rFonts w:ascii="Arial" w:hAnsi="Arial"/>
                <w:vanish/>
                <w:color w:val="008000"/>
                <w:sz w:val="20"/>
                <w:szCs w:val="20"/>
                <w:lang w:val="nb-NO" w:eastAsia="en-US"/>
              </w:rPr>
            </w:pPr>
          </w:p>
          <w:p w14:paraId="38156C94" w14:textId="77777777" w:rsidR="00000000" w:rsidRDefault="001D7F75">
            <w:pPr>
              <w:widowControl w:val="0"/>
              <w:autoSpaceDE w:val="0"/>
              <w:autoSpaceDN w:val="0"/>
              <w:spacing w:after="0" w:line="240" w:lineRule="auto"/>
              <w:rPr>
                <w:rFonts w:ascii="Arial" w:hAnsi="Arial"/>
                <w:vanish/>
                <w:color w:val="008000"/>
                <w:sz w:val="20"/>
                <w:szCs w:val="20"/>
                <w:lang w:eastAsia="en-US"/>
              </w:rPr>
            </w:pPr>
            <w:r>
              <w:rPr>
                <w:rFonts w:ascii="Arial" w:hAnsi="Arial"/>
                <w:sz w:val="20"/>
                <w:szCs w:val="20"/>
                <w:lang w:eastAsia="en-US"/>
              </w:rPr>
              <w:t xml:space="preserve">at </w:t>
            </w:r>
          </w:p>
          <w:p w14:paraId="28F34E79"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25 Csimilar to water</w:t>
            </w:r>
          </w:p>
          <w:p w14:paraId="1916303B" w14:textId="77777777" w:rsidR="00000000" w:rsidRDefault="001D7F75">
            <w:pPr>
              <w:widowControl w:val="0"/>
              <w:autoSpaceDE w:val="0"/>
              <w:autoSpaceDN w:val="0"/>
              <w:spacing w:after="0" w:line="240" w:lineRule="auto"/>
              <w:rPr>
                <w:rFonts w:ascii="Arial" w:hAnsi="Arial"/>
                <w:sz w:val="20"/>
                <w:szCs w:val="20"/>
                <w:lang w:val="pt-BR" w:eastAsia="en-US"/>
              </w:rPr>
            </w:pPr>
          </w:p>
        </w:tc>
      </w:tr>
    </w:tbl>
    <w:p w14:paraId="0AB91308"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59E149E3" w14:textId="77777777">
        <w:tc>
          <w:tcPr>
            <w:tcW w:w="2835" w:type="dxa"/>
          </w:tcPr>
          <w:p w14:paraId="791BD9BF"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Solubility(ies)</w:t>
            </w:r>
          </w:p>
        </w:tc>
        <w:tc>
          <w:tcPr>
            <w:tcW w:w="283" w:type="dxa"/>
          </w:tcPr>
          <w:p w14:paraId="3C7D5BEE" w14:textId="77777777" w:rsidR="00000000" w:rsidRDefault="001D7F75">
            <w:pPr>
              <w:widowControl w:val="0"/>
              <w:autoSpaceDE w:val="0"/>
              <w:autoSpaceDN w:val="0"/>
              <w:spacing w:after="0" w:line="240" w:lineRule="auto"/>
              <w:ind w:left="71"/>
              <w:rPr>
                <w:rFonts w:ascii="Arial" w:hAnsi="Arial"/>
                <w:sz w:val="20"/>
                <w:szCs w:val="20"/>
                <w:lang w:val="de-DE" w:eastAsia="en-US"/>
              </w:rPr>
            </w:pPr>
            <w:r>
              <w:rPr>
                <w:rFonts w:ascii="Arial" w:hAnsi="Arial"/>
                <w:sz w:val="20"/>
                <w:szCs w:val="20"/>
                <w:lang w:val="de-DE" w:eastAsia="en-US"/>
              </w:rPr>
              <w:t>:</w:t>
            </w:r>
          </w:p>
        </w:tc>
        <w:tc>
          <w:tcPr>
            <w:tcW w:w="5670" w:type="dxa"/>
          </w:tcPr>
          <w:p w14:paraId="303C8537"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soluble</w:t>
            </w:r>
          </w:p>
          <w:p w14:paraId="1CCF5AF6" w14:textId="77777777" w:rsidR="00000000" w:rsidRDefault="001D7F75">
            <w:pPr>
              <w:widowControl w:val="0"/>
              <w:autoSpaceDE w:val="0"/>
              <w:autoSpaceDN w:val="0"/>
              <w:spacing w:after="0" w:line="240" w:lineRule="auto"/>
              <w:rPr>
                <w:rFonts w:ascii="Arial" w:hAnsi="Arial"/>
                <w:sz w:val="20"/>
                <w:szCs w:val="20"/>
                <w:lang w:val="de-DE" w:eastAsia="en-US"/>
              </w:rPr>
            </w:pPr>
          </w:p>
        </w:tc>
      </w:tr>
    </w:tbl>
    <w:p w14:paraId="32DC5DFC"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543F4831" w14:textId="77777777">
        <w:tc>
          <w:tcPr>
            <w:tcW w:w="2835" w:type="dxa"/>
          </w:tcPr>
          <w:p w14:paraId="4B0E6231" w14:textId="77777777" w:rsidR="00000000" w:rsidRDefault="001D7F75">
            <w:pPr>
              <w:widowControl w:val="0"/>
              <w:autoSpaceDE w:val="0"/>
              <w:autoSpaceDN w:val="0"/>
              <w:spacing w:after="0" w:line="240" w:lineRule="auto"/>
              <w:rPr>
                <w:rFonts w:ascii="Arial" w:hAnsi="Arial"/>
                <w:b/>
                <w:color w:val="000000"/>
                <w:sz w:val="20"/>
                <w:szCs w:val="20"/>
                <w:lang w:eastAsia="en-US"/>
              </w:rPr>
            </w:pPr>
            <w:r>
              <w:rPr>
                <w:rFonts w:ascii="Arial" w:hAnsi="Arial"/>
                <w:b/>
                <w:sz w:val="20"/>
                <w:szCs w:val="20"/>
                <w:lang w:eastAsia="en-US"/>
              </w:rPr>
              <w:t>Partition coefficient: n-octanol/water</w:t>
            </w:r>
          </w:p>
          <w:p w14:paraId="01D9BCE2" w14:textId="77777777" w:rsidR="00000000" w:rsidRDefault="001D7F75">
            <w:pPr>
              <w:widowControl w:val="0"/>
              <w:autoSpaceDE w:val="0"/>
              <w:autoSpaceDN w:val="0"/>
              <w:spacing w:after="0" w:line="240" w:lineRule="auto"/>
              <w:rPr>
                <w:rFonts w:ascii="Arial" w:hAnsi="Arial"/>
                <w:sz w:val="20"/>
                <w:szCs w:val="20"/>
                <w:lang w:eastAsia="en-US"/>
              </w:rPr>
            </w:pPr>
          </w:p>
        </w:tc>
        <w:tc>
          <w:tcPr>
            <w:tcW w:w="283" w:type="dxa"/>
          </w:tcPr>
          <w:p w14:paraId="192FDDBB" w14:textId="77777777" w:rsidR="00000000" w:rsidRDefault="001D7F75">
            <w:pPr>
              <w:widowControl w:val="0"/>
              <w:autoSpaceDE w:val="0"/>
              <w:autoSpaceDN w:val="0"/>
              <w:spacing w:after="0" w:line="240" w:lineRule="auto"/>
              <w:ind w:left="71"/>
              <w:rPr>
                <w:rFonts w:ascii="Arial" w:hAnsi="Arial"/>
                <w:sz w:val="20"/>
                <w:szCs w:val="20"/>
                <w:lang w:val="de-DE" w:eastAsia="en-US"/>
              </w:rPr>
            </w:pPr>
            <w:r>
              <w:rPr>
                <w:rFonts w:ascii="Arial" w:hAnsi="Arial"/>
                <w:sz w:val="20"/>
                <w:szCs w:val="20"/>
                <w:lang w:val="de-DE" w:eastAsia="en-US"/>
              </w:rPr>
              <w:t>:</w:t>
            </w:r>
          </w:p>
        </w:tc>
        <w:tc>
          <w:tcPr>
            <w:tcW w:w="5670" w:type="dxa"/>
          </w:tcPr>
          <w:p w14:paraId="5C5A082E"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Test not applicable for this product type</w:t>
            </w:r>
          </w:p>
          <w:p w14:paraId="04F8B4DD" w14:textId="77777777" w:rsidR="00000000" w:rsidRDefault="001D7F75">
            <w:pPr>
              <w:widowControl w:val="0"/>
              <w:autoSpaceDE w:val="0"/>
              <w:autoSpaceDN w:val="0"/>
              <w:spacing w:after="0" w:line="240" w:lineRule="auto"/>
              <w:rPr>
                <w:rFonts w:ascii="Arial" w:hAnsi="Arial"/>
                <w:color w:val="008000"/>
                <w:sz w:val="20"/>
                <w:szCs w:val="20"/>
                <w:lang w:val="de-DE" w:eastAsia="en-US"/>
              </w:rPr>
            </w:pPr>
          </w:p>
        </w:tc>
      </w:tr>
    </w:tbl>
    <w:p w14:paraId="1AC16BB3"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59F03E28" w14:textId="77777777">
        <w:tc>
          <w:tcPr>
            <w:tcW w:w="2835" w:type="dxa"/>
          </w:tcPr>
          <w:p w14:paraId="094D7B16"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 xml:space="preserve">Auto-ignition temperature </w:t>
            </w:r>
          </w:p>
        </w:tc>
        <w:tc>
          <w:tcPr>
            <w:tcW w:w="283" w:type="dxa"/>
          </w:tcPr>
          <w:p w14:paraId="7C77B249"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16FF9CAC"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Test not applicable for this product type</w:t>
            </w:r>
          </w:p>
          <w:p w14:paraId="672A3997" w14:textId="77777777" w:rsidR="00000000" w:rsidRDefault="001D7F75">
            <w:pPr>
              <w:widowControl w:val="0"/>
              <w:autoSpaceDE w:val="0"/>
              <w:autoSpaceDN w:val="0"/>
              <w:spacing w:after="0" w:line="240" w:lineRule="auto"/>
              <w:rPr>
                <w:rFonts w:ascii="Arial" w:hAnsi="Arial"/>
              </w:rPr>
            </w:pPr>
          </w:p>
        </w:tc>
      </w:tr>
    </w:tbl>
    <w:p w14:paraId="708D5860"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7A0638BB" w14:textId="77777777">
        <w:tc>
          <w:tcPr>
            <w:tcW w:w="2835" w:type="dxa"/>
          </w:tcPr>
          <w:p w14:paraId="79843E87"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 xml:space="preserve">Decomposition temperature </w:t>
            </w:r>
          </w:p>
        </w:tc>
        <w:tc>
          <w:tcPr>
            <w:tcW w:w="283" w:type="dxa"/>
          </w:tcPr>
          <w:p w14:paraId="615FB15C"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2F23FB0D"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Test not applicable for this product type</w:t>
            </w:r>
          </w:p>
          <w:p w14:paraId="1262F964" w14:textId="77777777" w:rsidR="00000000" w:rsidRDefault="001D7F75">
            <w:pPr>
              <w:widowControl w:val="0"/>
              <w:autoSpaceDE w:val="0"/>
              <w:autoSpaceDN w:val="0"/>
              <w:spacing w:after="0" w:line="240" w:lineRule="auto"/>
              <w:rPr>
                <w:rFonts w:ascii="Arial" w:hAnsi="Arial"/>
                <w:sz w:val="20"/>
                <w:szCs w:val="20"/>
                <w:lang w:eastAsia="en-US"/>
              </w:rPr>
            </w:pPr>
          </w:p>
        </w:tc>
      </w:tr>
    </w:tbl>
    <w:p w14:paraId="5BBB621B"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135FBB9D" w14:textId="77777777">
        <w:tc>
          <w:tcPr>
            <w:tcW w:w="2835" w:type="dxa"/>
          </w:tcPr>
          <w:p w14:paraId="3EAF8F88" w14:textId="77777777" w:rsidR="00000000" w:rsidRDefault="001D7F75">
            <w:pPr>
              <w:widowControl w:val="0"/>
              <w:autoSpaceDE w:val="0"/>
              <w:autoSpaceDN w:val="0"/>
              <w:spacing w:after="0" w:line="240" w:lineRule="auto"/>
              <w:rPr>
                <w:rFonts w:ascii="Arial" w:hAnsi="Arial"/>
                <w:b/>
                <w:color w:val="808080"/>
                <w:sz w:val="20"/>
                <w:szCs w:val="20"/>
                <w:lang w:eastAsia="en-US"/>
              </w:rPr>
            </w:pPr>
            <w:r>
              <w:rPr>
                <w:rFonts w:ascii="Arial" w:hAnsi="Arial"/>
                <w:b/>
                <w:sz w:val="20"/>
                <w:szCs w:val="20"/>
                <w:lang w:eastAsia="en-US"/>
              </w:rPr>
              <w:t>Viscosity, dynamic</w:t>
            </w:r>
          </w:p>
        </w:tc>
        <w:tc>
          <w:tcPr>
            <w:tcW w:w="283" w:type="dxa"/>
          </w:tcPr>
          <w:p w14:paraId="7022398F"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6C070507"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34 mPa.s</w:t>
            </w:r>
          </w:p>
          <w:p w14:paraId="6458D4E7"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at</w:t>
            </w:r>
            <w:r>
              <w:rPr>
                <w:rFonts w:ascii="Arial" w:hAnsi="Arial"/>
                <w:sz w:val="20"/>
                <w:szCs w:val="20"/>
                <w:lang w:val="nb-NO" w:eastAsia="en-US"/>
              </w:rPr>
              <w:t xml:space="preserve"> </w:t>
            </w:r>
            <w:r>
              <w:rPr>
                <w:rFonts w:ascii="Arial" w:hAnsi="Arial"/>
                <w:sz w:val="20"/>
                <w:szCs w:val="20"/>
                <w:lang w:eastAsia="en-US"/>
              </w:rPr>
              <w:t xml:space="preserve">25 </w:t>
            </w:r>
            <w:r>
              <w:rPr>
                <w:rFonts w:ascii="Arial" w:hAnsi="Arial"/>
                <w:sz w:val="20"/>
                <w:szCs w:val="20"/>
                <w:lang w:eastAsia="en-US"/>
              </w:rPr>
              <w:t>°</w:t>
            </w:r>
            <w:r>
              <w:rPr>
                <w:rFonts w:ascii="Arial" w:hAnsi="Arial"/>
                <w:sz w:val="20"/>
                <w:szCs w:val="20"/>
                <w:lang w:eastAsia="en-US"/>
              </w:rPr>
              <w:t>C</w:t>
            </w:r>
          </w:p>
          <w:p w14:paraId="3EEC8965" w14:textId="77777777" w:rsidR="00000000" w:rsidRDefault="001D7F75">
            <w:pPr>
              <w:widowControl w:val="0"/>
              <w:autoSpaceDE w:val="0"/>
              <w:autoSpaceDN w:val="0"/>
              <w:spacing w:after="0" w:line="240" w:lineRule="auto"/>
              <w:rPr>
                <w:rFonts w:ascii="Arial" w:hAnsi="Arial"/>
                <w:sz w:val="20"/>
                <w:szCs w:val="20"/>
                <w:lang w:val="de-DE" w:eastAsia="en-US"/>
              </w:rPr>
            </w:pPr>
          </w:p>
        </w:tc>
      </w:tr>
    </w:tbl>
    <w:p w14:paraId="5AAD3A4B"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4DAC2253" w14:textId="77777777">
        <w:tc>
          <w:tcPr>
            <w:tcW w:w="2835" w:type="dxa"/>
          </w:tcPr>
          <w:p w14:paraId="42A23B4B" w14:textId="77777777" w:rsidR="00000000" w:rsidRDefault="001D7F75">
            <w:pPr>
              <w:widowControl w:val="0"/>
              <w:autoSpaceDE w:val="0"/>
              <w:autoSpaceDN w:val="0"/>
              <w:spacing w:after="0" w:line="240" w:lineRule="auto"/>
              <w:rPr>
                <w:rFonts w:ascii="Arial" w:hAnsi="Arial"/>
                <w:b/>
                <w:color w:val="808080"/>
                <w:sz w:val="20"/>
                <w:szCs w:val="20"/>
                <w:lang w:val="de-DE" w:eastAsia="en-US"/>
              </w:rPr>
            </w:pPr>
            <w:r>
              <w:rPr>
                <w:rFonts w:ascii="Arial" w:hAnsi="Arial"/>
                <w:b/>
                <w:sz w:val="20"/>
                <w:szCs w:val="20"/>
                <w:lang w:eastAsia="en-US"/>
              </w:rPr>
              <w:t>Viscosity, kinematic</w:t>
            </w:r>
          </w:p>
        </w:tc>
        <w:tc>
          <w:tcPr>
            <w:tcW w:w="283" w:type="dxa"/>
          </w:tcPr>
          <w:p w14:paraId="64C9833C"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21BC9095"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Test not applicable for this product type</w:t>
            </w:r>
          </w:p>
          <w:p w14:paraId="5A035A4D" w14:textId="77777777" w:rsidR="00000000" w:rsidRDefault="001D7F75">
            <w:pPr>
              <w:widowControl w:val="0"/>
              <w:autoSpaceDE w:val="0"/>
              <w:autoSpaceDN w:val="0"/>
              <w:spacing w:after="0" w:line="240" w:lineRule="auto"/>
              <w:rPr>
                <w:rFonts w:ascii="Arial" w:hAnsi="Arial"/>
                <w:sz w:val="20"/>
                <w:szCs w:val="20"/>
                <w:lang w:val="de-DE" w:eastAsia="en-US"/>
              </w:rPr>
            </w:pPr>
          </w:p>
        </w:tc>
      </w:tr>
    </w:tbl>
    <w:p w14:paraId="5FADA8A3"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03C68BF2" w14:textId="77777777">
        <w:tc>
          <w:tcPr>
            <w:tcW w:w="2835" w:type="dxa"/>
          </w:tcPr>
          <w:p w14:paraId="242B50EE" w14:textId="77777777" w:rsidR="00000000" w:rsidRDefault="001D7F75">
            <w:pPr>
              <w:widowControl w:val="0"/>
              <w:autoSpaceDE w:val="0"/>
              <w:autoSpaceDN w:val="0"/>
              <w:spacing w:after="0" w:line="240" w:lineRule="auto"/>
              <w:rPr>
                <w:rFonts w:ascii="Arial" w:hAnsi="Arial"/>
                <w:sz w:val="20"/>
                <w:szCs w:val="20"/>
                <w:lang w:eastAsia="en-US"/>
              </w:rPr>
            </w:pPr>
          </w:p>
        </w:tc>
        <w:tc>
          <w:tcPr>
            <w:tcW w:w="283" w:type="dxa"/>
          </w:tcPr>
          <w:p w14:paraId="2CCC7A87" w14:textId="77777777" w:rsidR="00000000" w:rsidRDefault="001D7F75">
            <w:pPr>
              <w:widowControl w:val="0"/>
              <w:autoSpaceDE w:val="0"/>
              <w:autoSpaceDN w:val="0"/>
              <w:spacing w:after="0" w:line="240" w:lineRule="auto"/>
              <w:ind w:left="71"/>
              <w:rPr>
                <w:rFonts w:ascii="Arial" w:hAnsi="Arial"/>
                <w:sz w:val="20"/>
                <w:szCs w:val="20"/>
                <w:lang w:eastAsia="en-US"/>
              </w:rPr>
            </w:pPr>
          </w:p>
        </w:tc>
        <w:tc>
          <w:tcPr>
            <w:tcW w:w="5670" w:type="dxa"/>
          </w:tcPr>
          <w:p w14:paraId="3B854C22" w14:textId="77777777" w:rsidR="00000000" w:rsidRDefault="001D7F75">
            <w:pPr>
              <w:widowControl w:val="0"/>
              <w:autoSpaceDE w:val="0"/>
              <w:autoSpaceDN w:val="0"/>
              <w:spacing w:after="0" w:line="240" w:lineRule="auto"/>
              <w:rPr>
                <w:rFonts w:ascii="Arial" w:hAnsi="Arial"/>
                <w:sz w:val="20"/>
                <w:szCs w:val="20"/>
                <w:lang w:val="de-DE" w:eastAsia="en-US"/>
              </w:rPr>
            </w:pPr>
          </w:p>
        </w:tc>
      </w:tr>
      <w:tr w:rsidR="00000000" w14:paraId="486DBE81" w14:textId="77777777">
        <w:tc>
          <w:tcPr>
            <w:tcW w:w="2835" w:type="dxa"/>
          </w:tcPr>
          <w:p w14:paraId="72F3835A"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Oxidizing properties</w:t>
            </w:r>
          </w:p>
        </w:tc>
        <w:tc>
          <w:tcPr>
            <w:tcW w:w="283" w:type="dxa"/>
          </w:tcPr>
          <w:p w14:paraId="0302F5A1" w14:textId="77777777" w:rsidR="00000000" w:rsidRDefault="001D7F75">
            <w:pPr>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670" w:type="dxa"/>
          </w:tcPr>
          <w:p w14:paraId="2395E48D" w14:textId="77777777" w:rsidR="00000000" w:rsidRDefault="001D7F75">
            <w:pPr>
              <w:widowControl w:val="0"/>
              <w:autoSpaceDE w:val="0"/>
              <w:autoSpaceDN w:val="0"/>
              <w:spacing w:after="0" w:line="240" w:lineRule="auto"/>
              <w:rPr>
                <w:rFonts w:ascii="Arial" w:hAnsi="Arial"/>
                <w:sz w:val="20"/>
                <w:szCs w:val="20"/>
                <w:lang w:eastAsia="en-US"/>
              </w:rPr>
            </w:pPr>
            <w:r>
              <w:rPr>
                <w:rFonts w:ascii="Arial" w:hAnsi="Arial"/>
                <w:sz w:val="20"/>
                <w:szCs w:val="20"/>
                <w:lang w:eastAsia="en-US"/>
              </w:rPr>
              <w:t>Test not applicable for this product type</w:t>
            </w:r>
          </w:p>
        </w:tc>
      </w:tr>
    </w:tbl>
    <w:p w14:paraId="35323E12"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13324122" w14:textId="77777777">
        <w:tc>
          <w:tcPr>
            <w:tcW w:w="2835" w:type="dxa"/>
          </w:tcPr>
          <w:p w14:paraId="6383FEE5" w14:textId="77777777" w:rsidR="00000000" w:rsidRDefault="001D7F75">
            <w:pPr>
              <w:keepLines/>
              <w:widowControl w:val="0"/>
              <w:autoSpaceDE w:val="0"/>
              <w:autoSpaceDN w:val="0"/>
              <w:spacing w:after="0" w:line="240" w:lineRule="auto"/>
              <w:ind w:left="5"/>
              <w:rPr>
                <w:rFonts w:ascii="Arial" w:hAnsi="Arial"/>
                <w:b/>
                <w:sz w:val="20"/>
                <w:szCs w:val="20"/>
                <w:lang w:eastAsia="en-US"/>
              </w:rPr>
            </w:pPr>
            <w:r>
              <w:rPr>
                <w:rFonts w:ascii="Arial" w:hAnsi="Arial"/>
                <w:b/>
                <w:sz w:val="20"/>
                <w:szCs w:val="20"/>
                <w:lang w:eastAsia="en-US"/>
              </w:rPr>
              <w:t xml:space="preserve">Volatile Organic Compounds </w:t>
            </w:r>
          </w:p>
          <w:p w14:paraId="59D68689" w14:textId="77777777" w:rsidR="00000000" w:rsidRDefault="001D7F75">
            <w:pPr>
              <w:widowControl w:val="0"/>
              <w:autoSpaceDE w:val="0"/>
              <w:autoSpaceDN w:val="0"/>
              <w:spacing w:after="0" w:line="240" w:lineRule="auto"/>
              <w:rPr>
                <w:rFonts w:ascii="Arial" w:hAnsi="Arial"/>
                <w:sz w:val="20"/>
                <w:szCs w:val="20"/>
                <w:lang w:eastAsia="en-US"/>
              </w:rPr>
            </w:pPr>
            <w:r>
              <w:rPr>
                <w:rFonts w:ascii="Arial" w:hAnsi="Arial"/>
                <w:b/>
                <w:sz w:val="20"/>
                <w:szCs w:val="20"/>
                <w:lang w:eastAsia="en-US"/>
              </w:rPr>
              <w:t>Total VOC (wt. %)*</w:t>
            </w:r>
          </w:p>
        </w:tc>
        <w:tc>
          <w:tcPr>
            <w:tcW w:w="283" w:type="dxa"/>
          </w:tcPr>
          <w:p w14:paraId="15F40C77" w14:textId="77777777" w:rsidR="00000000" w:rsidRDefault="001D7F75">
            <w:pPr>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670" w:type="dxa"/>
          </w:tcPr>
          <w:p w14:paraId="4E8EEAC6" w14:textId="77777777" w:rsidR="00000000" w:rsidRDefault="001D7F75">
            <w:pPr>
              <w:keepLines/>
              <w:autoSpaceDE w:val="0"/>
              <w:autoSpaceDN w:val="0"/>
              <w:spacing w:after="0" w:line="240" w:lineRule="auto"/>
              <w:ind w:left="109"/>
              <w:rPr>
                <w:rFonts w:ascii="Arial" w:hAnsi="Arial" w:cs="Times New Roman"/>
                <w:sz w:val="20"/>
                <w:szCs w:val="20"/>
                <w:lang w:eastAsia="en-US"/>
              </w:rPr>
            </w:pPr>
            <w:r>
              <w:rPr>
                <w:rFonts w:ascii="Arial" w:hAnsi="Arial"/>
                <w:sz w:val="20"/>
                <w:szCs w:val="20"/>
                <w:lang w:eastAsia="en-US"/>
              </w:rPr>
              <w:t>0.4 %</w:t>
            </w:r>
            <w:r>
              <w:rPr>
                <w:rFonts w:ascii="Arial" w:hAnsi="Arial" w:cs="Times New Roman"/>
                <w:sz w:val="20"/>
                <w:szCs w:val="20"/>
                <w:lang w:eastAsia="en-US"/>
              </w:rPr>
              <w:tab/>
            </w:r>
            <w:r>
              <w:rPr>
                <w:rFonts w:ascii="Arial" w:hAnsi="Arial"/>
                <w:sz w:val="20"/>
                <w:szCs w:val="20"/>
                <w:lang w:eastAsia="en-US"/>
              </w:rPr>
              <w:t>- additional exemptions may apply</w:t>
            </w:r>
          </w:p>
          <w:p w14:paraId="5BD19AF3" w14:textId="77777777" w:rsidR="00000000" w:rsidRDefault="001D7F75">
            <w:pPr>
              <w:widowControl w:val="0"/>
              <w:autoSpaceDE w:val="0"/>
              <w:autoSpaceDN w:val="0"/>
              <w:spacing w:after="0" w:line="240" w:lineRule="auto"/>
              <w:rPr>
                <w:rFonts w:ascii="Arial" w:hAnsi="Arial"/>
                <w:sz w:val="20"/>
                <w:szCs w:val="20"/>
                <w:lang w:val="de-DE" w:eastAsia="en-US"/>
              </w:rPr>
            </w:pPr>
            <w:r>
              <w:rPr>
                <w:rFonts w:ascii="Arial" w:hAnsi="Arial"/>
                <w:sz w:val="20"/>
                <w:szCs w:val="20"/>
                <w:lang w:eastAsia="en-US"/>
              </w:rPr>
              <w:t>*as defined by US Federal and State Consumer Product Regulations</w:t>
            </w:r>
            <w:r>
              <w:rPr>
                <w:rFonts w:ascii="Arial" w:hAnsi="Arial"/>
                <w:vanish/>
                <w:color w:val="008000"/>
                <w:sz w:val="20"/>
                <w:szCs w:val="20"/>
                <w:lang w:eastAsia="en-US"/>
              </w:rPr>
              <w:t>&gt;</w:t>
            </w:r>
          </w:p>
        </w:tc>
      </w:tr>
    </w:tbl>
    <w:p w14:paraId="09F97B90"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20128" w:type="dxa"/>
        <w:tblInd w:w="355" w:type="dxa"/>
        <w:tblLayout w:type="fixed"/>
        <w:tblCellMar>
          <w:left w:w="71" w:type="dxa"/>
          <w:right w:w="71" w:type="dxa"/>
        </w:tblCellMar>
        <w:tblLook w:val="0000" w:firstRow="0" w:lastRow="0" w:firstColumn="0" w:lastColumn="0" w:noHBand="0" w:noVBand="0"/>
      </w:tblPr>
      <w:tblGrid>
        <w:gridCol w:w="2835"/>
        <w:gridCol w:w="283"/>
        <w:gridCol w:w="5670"/>
        <w:gridCol w:w="5670"/>
        <w:gridCol w:w="5670"/>
      </w:tblGrid>
      <w:tr w:rsidR="00000000" w14:paraId="7BB28206" w14:textId="77777777">
        <w:trPr>
          <w:gridAfter w:val="2"/>
          <w:wAfter w:w="11340" w:type="dxa"/>
        </w:trPr>
        <w:tc>
          <w:tcPr>
            <w:tcW w:w="2835" w:type="dxa"/>
          </w:tcPr>
          <w:p w14:paraId="4305FE5B" w14:textId="77777777" w:rsidR="00000000" w:rsidRDefault="001D7F75">
            <w:pPr>
              <w:widowControl w:val="0"/>
              <w:autoSpaceDE w:val="0"/>
              <w:autoSpaceDN w:val="0"/>
              <w:spacing w:after="0" w:line="240" w:lineRule="auto"/>
              <w:rPr>
                <w:rFonts w:ascii="Arial" w:hAnsi="Arial"/>
                <w:sz w:val="20"/>
                <w:szCs w:val="20"/>
                <w:lang w:eastAsia="en-US"/>
              </w:rPr>
            </w:pPr>
          </w:p>
        </w:tc>
        <w:tc>
          <w:tcPr>
            <w:tcW w:w="283" w:type="dxa"/>
          </w:tcPr>
          <w:p w14:paraId="57FBC7FE" w14:textId="77777777" w:rsidR="00000000" w:rsidRDefault="001D7F75">
            <w:pPr>
              <w:widowControl w:val="0"/>
              <w:autoSpaceDE w:val="0"/>
              <w:autoSpaceDN w:val="0"/>
              <w:spacing w:after="0" w:line="240" w:lineRule="auto"/>
              <w:ind w:left="71"/>
              <w:rPr>
                <w:rFonts w:ascii="Arial" w:hAnsi="Arial"/>
                <w:sz w:val="20"/>
                <w:szCs w:val="20"/>
                <w:lang w:eastAsia="en-US"/>
              </w:rPr>
            </w:pPr>
          </w:p>
        </w:tc>
        <w:tc>
          <w:tcPr>
            <w:tcW w:w="5670" w:type="dxa"/>
          </w:tcPr>
          <w:p w14:paraId="71343A6E" w14:textId="77777777" w:rsidR="00000000" w:rsidRDefault="001D7F75">
            <w:pPr>
              <w:widowControl w:val="0"/>
              <w:autoSpaceDE w:val="0"/>
              <w:autoSpaceDN w:val="0"/>
              <w:spacing w:after="0" w:line="240" w:lineRule="auto"/>
              <w:rPr>
                <w:rFonts w:ascii="Arial" w:hAnsi="Arial"/>
                <w:sz w:val="20"/>
                <w:szCs w:val="20"/>
                <w:lang w:eastAsia="en-US"/>
              </w:rPr>
            </w:pPr>
          </w:p>
        </w:tc>
      </w:tr>
      <w:tr w:rsidR="00000000" w14:paraId="2C0A221D" w14:textId="77777777">
        <w:tc>
          <w:tcPr>
            <w:tcW w:w="2835" w:type="dxa"/>
          </w:tcPr>
          <w:p w14:paraId="0A3307F6"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Other information</w:t>
            </w:r>
          </w:p>
        </w:tc>
        <w:tc>
          <w:tcPr>
            <w:tcW w:w="283" w:type="dxa"/>
          </w:tcPr>
          <w:p w14:paraId="62C50B82" w14:textId="77777777" w:rsidR="00000000" w:rsidRDefault="001D7F75">
            <w:pPr>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670" w:type="dxa"/>
          </w:tcPr>
          <w:p w14:paraId="3C575B56" w14:textId="77777777" w:rsidR="00000000" w:rsidRDefault="001D7F75">
            <w:pPr>
              <w:widowControl w:val="0"/>
              <w:autoSpaceDE w:val="0"/>
              <w:autoSpaceDN w:val="0"/>
              <w:spacing w:after="0" w:line="240" w:lineRule="auto"/>
              <w:rPr>
                <w:rFonts w:ascii="Arial" w:hAnsi="Arial"/>
                <w:sz w:val="20"/>
                <w:szCs w:val="20"/>
                <w:lang w:eastAsia="en-US"/>
              </w:rPr>
            </w:pPr>
            <w:r>
              <w:rPr>
                <w:rFonts w:ascii="Arial" w:hAnsi="Arial"/>
                <w:sz w:val="20"/>
                <w:szCs w:val="20"/>
                <w:lang w:eastAsia="en-US"/>
              </w:rPr>
              <w:t>None identified</w:t>
            </w:r>
          </w:p>
        </w:tc>
        <w:tc>
          <w:tcPr>
            <w:tcW w:w="5670" w:type="dxa"/>
          </w:tcPr>
          <w:p w14:paraId="7E57B54D" w14:textId="77777777" w:rsidR="00000000" w:rsidRDefault="001D7F75">
            <w:pPr>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670" w:type="dxa"/>
          </w:tcPr>
          <w:p w14:paraId="05D33A9F" w14:textId="77777777" w:rsidR="00000000" w:rsidRDefault="001D7F75">
            <w:pPr>
              <w:widowControl w:val="0"/>
              <w:autoSpaceDE w:val="0"/>
              <w:autoSpaceDN w:val="0"/>
              <w:spacing w:after="0" w:line="240" w:lineRule="auto"/>
              <w:rPr>
                <w:rFonts w:ascii="Arial" w:hAnsi="Arial"/>
                <w:sz w:val="20"/>
                <w:szCs w:val="20"/>
                <w:lang w:val="nb-NO" w:eastAsia="en-US"/>
              </w:rPr>
            </w:pPr>
            <w:r>
              <w:rPr>
                <w:rFonts w:ascii="Arial" w:hAnsi="Arial"/>
                <w:sz w:val="20"/>
                <w:szCs w:val="20"/>
                <w:lang w:eastAsia="en-US"/>
              </w:rPr>
              <w:t>Test not applicable for this product type</w:t>
            </w:r>
          </w:p>
          <w:p w14:paraId="137C8BC1" w14:textId="77777777" w:rsidR="00000000" w:rsidRDefault="001D7F75">
            <w:pPr>
              <w:widowControl w:val="0"/>
              <w:autoSpaceDE w:val="0"/>
              <w:autoSpaceDN w:val="0"/>
              <w:spacing w:after="0" w:line="240" w:lineRule="auto"/>
              <w:rPr>
                <w:rFonts w:ascii="Arial" w:hAnsi="Arial"/>
                <w:sz w:val="20"/>
                <w:szCs w:val="20"/>
                <w:lang w:eastAsia="en-US"/>
              </w:rPr>
            </w:pPr>
          </w:p>
        </w:tc>
      </w:tr>
    </w:tbl>
    <w:p w14:paraId="1BCB7274" w14:textId="77777777" w:rsidR="00000000" w:rsidRDefault="001D7F75">
      <w:pPr>
        <w:keepNext/>
        <w:keepLines/>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eastAsia="en-US"/>
        </w:rPr>
      </w:pPr>
    </w:p>
    <w:p w14:paraId="66F27D4B" w14:textId="77777777" w:rsidR="00000000" w:rsidRDefault="001D7F75">
      <w:pPr>
        <w:keepNext/>
        <w:keepLines/>
        <w:autoSpaceDE w:val="0"/>
        <w:autoSpaceDN w:val="0"/>
        <w:spacing w:after="240" w:line="240" w:lineRule="auto"/>
        <w:rPr>
          <w:rFonts w:ascii="Arial" w:hAnsi="Arial"/>
          <w:b/>
          <w:bCs/>
          <w:sz w:val="20"/>
          <w:szCs w:val="20"/>
          <w:lang w:eastAsia="en-US"/>
        </w:rPr>
      </w:pPr>
      <w:r>
        <w:rPr>
          <w:rFonts w:ascii="Arial" w:hAnsi="Arial"/>
          <w:b/>
          <w:bCs/>
          <w:sz w:val="20"/>
          <w:szCs w:val="20"/>
          <w:lang w:eastAsia="en-US"/>
        </w:rPr>
        <w:t>10. STABILITY AND REACTIVITY</w:t>
      </w: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3522DC1C" w14:textId="77777777">
        <w:tc>
          <w:tcPr>
            <w:tcW w:w="2835" w:type="dxa"/>
          </w:tcPr>
          <w:p w14:paraId="7FBD8613" w14:textId="77777777" w:rsidR="00000000" w:rsidRDefault="001D7F75">
            <w:pPr>
              <w:widowControl w:val="0"/>
              <w:autoSpaceDE w:val="0"/>
              <w:autoSpaceDN w:val="0"/>
              <w:spacing w:after="0" w:line="240" w:lineRule="auto"/>
              <w:rPr>
                <w:rFonts w:ascii="Arial" w:hAnsi="Arial"/>
                <w:sz w:val="20"/>
                <w:szCs w:val="20"/>
                <w:lang w:eastAsia="en-US"/>
              </w:rPr>
            </w:pPr>
            <w:r>
              <w:rPr>
                <w:rFonts w:ascii="Arial" w:hAnsi="Arial"/>
                <w:b/>
                <w:sz w:val="20"/>
                <w:szCs w:val="20"/>
                <w:lang w:eastAsia="en-US"/>
              </w:rPr>
              <w:t>Reactivity</w:t>
            </w:r>
          </w:p>
        </w:tc>
        <w:tc>
          <w:tcPr>
            <w:tcW w:w="283" w:type="dxa"/>
          </w:tcPr>
          <w:p w14:paraId="24CD9352" w14:textId="77777777" w:rsidR="00000000" w:rsidRDefault="001D7F75">
            <w:pPr>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670" w:type="dxa"/>
          </w:tcPr>
          <w:p w14:paraId="7D99738C" w14:textId="77777777" w:rsidR="00000000" w:rsidRDefault="001D7F75">
            <w:pPr>
              <w:widowControl w:val="0"/>
              <w:autoSpaceDE w:val="0"/>
              <w:autoSpaceDN w:val="0"/>
              <w:spacing w:after="0" w:line="240" w:lineRule="auto"/>
              <w:rPr>
                <w:rFonts w:ascii="Arial" w:hAnsi="Arial"/>
                <w:sz w:val="20"/>
                <w:szCs w:val="20"/>
                <w:lang w:val="nl-BE" w:eastAsia="en-US"/>
              </w:rPr>
            </w:pPr>
            <w:r>
              <w:rPr>
                <w:rFonts w:ascii="Arial" w:hAnsi="Arial"/>
                <w:sz w:val="20"/>
                <w:szCs w:val="20"/>
                <w:lang w:eastAsia="en-US"/>
              </w:rPr>
              <w:t>No dangerous reaction known under conditions of normal use.</w:t>
            </w:r>
          </w:p>
          <w:p w14:paraId="02F2BBFF" w14:textId="77777777" w:rsidR="00000000" w:rsidRDefault="001D7F75">
            <w:pPr>
              <w:widowControl w:val="0"/>
              <w:autoSpaceDE w:val="0"/>
              <w:autoSpaceDN w:val="0"/>
              <w:spacing w:after="0" w:line="240" w:lineRule="auto"/>
              <w:rPr>
                <w:rFonts w:ascii="Arial" w:hAnsi="Arial"/>
                <w:sz w:val="20"/>
                <w:szCs w:val="20"/>
                <w:lang w:val="nl-BE" w:eastAsia="en-US"/>
              </w:rPr>
            </w:pPr>
          </w:p>
        </w:tc>
      </w:tr>
    </w:tbl>
    <w:p w14:paraId="1562FA0A"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42D8D847" w14:textId="77777777">
        <w:tc>
          <w:tcPr>
            <w:tcW w:w="2835" w:type="dxa"/>
          </w:tcPr>
          <w:p w14:paraId="111F1047"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Chemical stability</w:t>
            </w:r>
          </w:p>
        </w:tc>
        <w:tc>
          <w:tcPr>
            <w:tcW w:w="283" w:type="dxa"/>
          </w:tcPr>
          <w:p w14:paraId="6FC02192" w14:textId="77777777" w:rsidR="00000000" w:rsidRDefault="001D7F75">
            <w:pPr>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670" w:type="dxa"/>
          </w:tcPr>
          <w:p w14:paraId="38D4DD91" w14:textId="77777777" w:rsidR="00000000" w:rsidRDefault="001D7F75">
            <w:pPr>
              <w:widowControl w:val="0"/>
              <w:autoSpaceDE w:val="0"/>
              <w:autoSpaceDN w:val="0"/>
              <w:spacing w:after="0" w:line="240" w:lineRule="auto"/>
              <w:rPr>
                <w:rFonts w:ascii="Arial" w:hAnsi="Arial"/>
                <w:sz w:val="20"/>
                <w:szCs w:val="20"/>
                <w:lang w:val="nl-BE" w:eastAsia="en-US"/>
              </w:rPr>
            </w:pPr>
            <w:r>
              <w:rPr>
                <w:rFonts w:ascii="Arial" w:hAnsi="Arial"/>
                <w:sz w:val="20"/>
                <w:szCs w:val="20"/>
                <w:lang w:eastAsia="en-US"/>
              </w:rPr>
              <w:t>Stable under recommended storage conditions.</w:t>
            </w:r>
          </w:p>
          <w:p w14:paraId="5944E382" w14:textId="77777777" w:rsidR="00000000" w:rsidRDefault="001D7F75">
            <w:pPr>
              <w:widowControl w:val="0"/>
              <w:autoSpaceDE w:val="0"/>
              <w:autoSpaceDN w:val="0"/>
              <w:spacing w:after="0" w:line="240" w:lineRule="auto"/>
              <w:rPr>
                <w:rFonts w:ascii="Arial" w:hAnsi="Arial"/>
                <w:sz w:val="20"/>
                <w:szCs w:val="20"/>
                <w:lang w:val="nl-BE" w:eastAsia="en-US"/>
              </w:rPr>
            </w:pPr>
          </w:p>
        </w:tc>
      </w:tr>
    </w:tbl>
    <w:p w14:paraId="13EE04C5"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p w14:paraId="2D39BF67"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B050"/>
          <w:sz w:val="20"/>
          <w:szCs w:val="20"/>
          <w:lang w:val="nl-NL" w:eastAsia="en-US"/>
        </w:rPr>
      </w:pPr>
    </w:p>
    <w:p w14:paraId="1B7090FC"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68A0C429" w14:textId="77777777">
        <w:tc>
          <w:tcPr>
            <w:tcW w:w="2835" w:type="dxa"/>
          </w:tcPr>
          <w:p w14:paraId="4876E0B9" w14:textId="77777777" w:rsidR="00000000" w:rsidRDefault="001D7F75">
            <w:pPr>
              <w:widowControl w:val="0"/>
              <w:autoSpaceDE w:val="0"/>
              <w:autoSpaceDN w:val="0"/>
              <w:spacing w:after="0" w:line="240" w:lineRule="auto"/>
              <w:rPr>
                <w:rFonts w:ascii="Arial" w:hAnsi="Arial"/>
                <w:sz w:val="20"/>
                <w:szCs w:val="20"/>
                <w:lang w:eastAsia="en-US"/>
              </w:rPr>
            </w:pPr>
            <w:r>
              <w:rPr>
                <w:rFonts w:ascii="Arial" w:hAnsi="Arial"/>
                <w:b/>
                <w:sz w:val="20"/>
                <w:szCs w:val="20"/>
                <w:lang w:eastAsia="en-US"/>
              </w:rPr>
              <w:t>Possibility of hazardous reactions</w:t>
            </w:r>
          </w:p>
        </w:tc>
        <w:tc>
          <w:tcPr>
            <w:tcW w:w="283" w:type="dxa"/>
          </w:tcPr>
          <w:p w14:paraId="1397F67F"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47D81F15" w14:textId="77777777" w:rsidR="00000000" w:rsidRDefault="001D7F75">
            <w:pPr>
              <w:widowControl w:val="0"/>
              <w:autoSpaceDE w:val="0"/>
              <w:autoSpaceDN w:val="0"/>
              <w:spacing w:after="0" w:line="240" w:lineRule="auto"/>
              <w:rPr>
                <w:rFonts w:ascii="Arial" w:hAnsi="Arial"/>
                <w:sz w:val="20"/>
                <w:szCs w:val="20"/>
                <w:lang w:val="nl-NL" w:eastAsia="en-US"/>
              </w:rPr>
            </w:pPr>
            <w:r>
              <w:rPr>
                <w:rFonts w:ascii="Arial" w:hAnsi="Arial"/>
                <w:sz w:val="20"/>
                <w:szCs w:val="20"/>
                <w:lang w:eastAsia="en-US"/>
              </w:rPr>
              <w:t>If accidental mixing occurs and toxic gas is formed, exit area immediately. Do not return until well ventilated.</w:t>
            </w:r>
          </w:p>
          <w:p w14:paraId="492D4444" w14:textId="77777777" w:rsidR="00000000" w:rsidRDefault="001D7F75">
            <w:pPr>
              <w:widowControl w:val="0"/>
              <w:autoSpaceDE w:val="0"/>
              <w:autoSpaceDN w:val="0"/>
              <w:spacing w:after="0" w:line="240" w:lineRule="auto"/>
              <w:rPr>
                <w:rFonts w:ascii="Arial" w:hAnsi="Arial"/>
                <w:sz w:val="20"/>
                <w:szCs w:val="20"/>
                <w:lang w:val="pt-BR" w:eastAsia="en-US"/>
              </w:rPr>
            </w:pPr>
          </w:p>
        </w:tc>
      </w:tr>
    </w:tbl>
    <w:p w14:paraId="7A924277"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4FA79F25" w14:textId="77777777">
        <w:tc>
          <w:tcPr>
            <w:tcW w:w="2835" w:type="dxa"/>
          </w:tcPr>
          <w:p w14:paraId="580CCCCF" w14:textId="77777777" w:rsidR="00000000" w:rsidRDefault="001D7F75">
            <w:pPr>
              <w:widowControl w:val="0"/>
              <w:autoSpaceDE w:val="0"/>
              <w:autoSpaceDN w:val="0"/>
              <w:spacing w:after="0" w:line="240" w:lineRule="auto"/>
              <w:rPr>
                <w:rFonts w:ascii="Arial" w:hAnsi="Arial"/>
                <w:sz w:val="20"/>
                <w:szCs w:val="20"/>
                <w:lang w:eastAsia="en-US"/>
              </w:rPr>
            </w:pPr>
            <w:r>
              <w:rPr>
                <w:rFonts w:ascii="Arial" w:hAnsi="Arial"/>
                <w:b/>
                <w:sz w:val="20"/>
                <w:szCs w:val="20"/>
                <w:lang w:eastAsia="en-US"/>
              </w:rPr>
              <w:t>Conditions to avoid</w:t>
            </w:r>
          </w:p>
        </w:tc>
        <w:tc>
          <w:tcPr>
            <w:tcW w:w="283" w:type="dxa"/>
          </w:tcPr>
          <w:p w14:paraId="7E1A0B85" w14:textId="77777777" w:rsidR="00000000" w:rsidRDefault="001D7F75">
            <w:pPr>
              <w:widowControl w:val="0"/>
              <w:autoSpaceDE w:val="0"/>
              <w:autoSpaceDN w:val="0"/>
              <w:spacing w:after="0" w:line="240" w:lineRule="auto"/>
              <w:ind w:left="71"/>
              <w:rPr>
                <w:rFonts w:ascii="Arial" w:hAnsi="Arial"/>
                <w:sz w:val="20"/>
                <w:szCs w:val="20"/>
                <w:lang w:val="fr-FR" w:eastAsia="en-US"/>
              </w:rPr>
            </w:pPr>
            <w:r>
              <w:rPr>
                <w:rFonts w:ascii="Arial" w:hAnsi="Arial"/>
                <w:sz w:val="20"/>
                <w:szCs w:val="20"/>
                <w:lang w:val="fr-FR" w:eastAsia="en-US"/>
              </w:rPr>
              <w:t>:</w:t>
            </w:r>
          </w:p>
        </w:tc>
        <w:tc>
          <w:tcPr>
            <w:tcW w:w="5670" w:type="dxa"/>
          </w:tcPr>
          <w:p w14:paraId="4838E3DA" w14:textId="77777777" w:rsidR="00000000" w:rsidRDefault="001D7F75">
            <w:pPr>
              <w:widowControl w:val="0"/>
              <w:autoSpaceDE w:val="0"/>
              <w:autoSpaceDN w:val="0"/>
              <w:spacing w:after="0" w:line="240" w:lineRule="auto"/>
              <w:rPr>
                <w:rFonts w:ascii="Arial" w:hAnsi="Arial"/>
                <w:sz w:val="20"/>
                <w:szCs w:val="20"/>
                <w:lang w:val="fr-FR" w:eastAsia="en-US"/>
              </w:rPr>
            </w:pPr>
            <w:r>
              <w:rPr>
                <w:rFonts w:ascii="Arial" w:hAnsi="Arial"/>
                <w:sz w:val="20"/>
                <w:szCs w:val="20"/>
                <w:lang w:eastAsia="en-US"/>
              </w:rPr>
              <w:t>Direct sources of heat.</w:t>
            </w:r>
          </w:p>
          <w:p w14:paraId="498A09D2" w14:textId="77777777" w:rsidR="00000000" w:rsidRDefault="001D7F75">
            <w:pPr>
              <w:widowControl w:val="0"/>
              <w:autoSpaceDE w:val="0"/>
              <w:autoSpaceDN w:val="0"/>
              <w:spacing w:after="0" w:line="240" w:lineRule="auto"/>
              <w:rPr>
                <w:rFonts w:ascii="Arial" w:hAnsi="Arial"/>
                <w:sz w:val="20"/>
                <w:szCs w:val="20"/>
                <w:lang w:val="fr-FR" w:eastAsia="en-US"/>
              </w:rPr>
            </w:pPr>
            <w:r>
              <w:rPr>
                <w:rFonts w:ascii="Arial" w:hAnsi="Arial"/>
                <w:sz w:val="20"/>
                <w:szCs w:val="20"/>
                <w:lang w:val="fr-FR" w:eastAsia="en-US"/>
              </w:rPr>
              <w:t xml:space="preserve">  </w:t>
            </w:r>
          </w:p>
        </w:tc>
      </w:tr>
    </w:tbl>
    <w:p w14:paraId="6C9130D2"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536008E2" w14:textId="77777777">
        <w:tc>
          <w:tcPr>
            <w:tcW w:w="2835" w:type="dxa"/>
          </w:tcPr>
          <w:p w14:paraId="190AD516" w14:textId="77777777" w:rsidR="00000000" w:rsidRDefault="001D7F75">
            <w:pPr>
              <w:widowControl w:val="0"/>
              <w:autoSpaceDE w:val="0"/>
              <w:autoSpaceDN w:val="0"/>
              <w:spacing w:after="0" w:line="240" w:lineRule="auto"/>
              <w:rPr>
                <w:rFonts w:ascii="Arial" w:hAnsi="Arial"/>
                <w:sz w:val="20"/>
                <w:szCs w:val="20"/>
                <w:lang w:eastAsia="en-US"/>
              </w:rPr>
            </w:pPr>
            <w:r>
              <w:rPr>
                <w:rFonts w:ascii="Arial" w:hAnsi="Arial"/>
                <w:b/>
                <w:sz w:val="20"/>
                <w:szCs w:val="20"/>
                <w:lang w:eastAsia="en-US"/>
              </w:rPr>
              <w:t>Incompatible materials</w:t>
            </w:r>
          </w:p>
        </w:tc>
        <w:tc>
          <w:tcPr>
            <w:tcW w:w="283" w:type="dxa"/>
          </w:tcPr>
          <w:p w14:paraId="4F9D7CF1" w14:textId="77777777" w:rsidR="00000000" w:rsidRDefault="001D7F75">
            <w:pPr>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670" w:type="dxa"/>
          </w:tcPr>
          <w:p w14:paraId="67CEFC1F" w14:textId="77777777" w:rsidR="00000000" w:rsidRDefault="001D7F75">
            <w:pPr>
              <w:widowControl w:val="0"/>
              <w:autoSpaceDE w:val="0"/>
              <w:autoSpaceDN w:val="0"/>
              <w:spacing w:after="0" w:line="240" w:lineRule="auto"/>
              <w:rPr>
                <w:rFonts w:ascii="Arial" w:hAnsi="Arial"/>
                <w:sz w:val="20"/>
                <w:szCs w:val="20"/>
                <w:lang w:val="nl-BE" w:eastAsia="en-US"/>
              </w:rPr>
            </w:pPr>
            <w:r>
              <w:rPr>
                <w:rFonts w:ascii="Arial" w:hAnsi="Arial"/>
                <w:sz w:val="20"/>
                <w:szCs w:val="20"/>
                <w:lang w:eastAsia="en-US"/>
              </w:rPr>
              <w:t>Do not mix with bleach or any other household cleaners.</w:t>
            </w:r>
          </w:p>
          <w:p w14:paraId="0AAB118C" w14:textId="77777777" w:rsidR="00000000" w:rsidRDefault="001D7F75">
            <w:pPr>
              <w:widowControl w:val="0"/>
              <w:autoSpaceDE w:val="0"/>
              <w:autoSpaceDN w:val="0"/>
              <w:spacing w:after="0" w:line="240" w:lineRule="auto"/>
              <w:rPr>
                <w:rFonts w:ascii="Arial" w:hAnsi="Arial"/>
                <w:sz w:val="20"/>
                <w:szCs w:val="20"/>
                <w:lang w:val="nl-BE" w:eastAsia="en-US"/>
              </w:rPr>
            </w:pPr>
            <w:r>
              <w:rPr>
                <w:rFonts w:ascii="Arial" w:hAnsi="Arial"/>
                <w:sz w:val="20"/>
                <w:szCs w:val="20"/>
                <w:lang w:eastAsia="en-US"/>
              </w:rPr>
              <w:t>Strong b</w:t>
            </w:r>
            <w:r>
              <w:rPr>
                <w:rFonts w:ascii="Arial" w:hAnsi="Arial"/>
                <w:sz w:val="20"/>
                <w:szCs w:val="20"/>
                <w:lang w:eastAsia="en-US"/>
              </w:rPr>
              <w:t>ases</w:t>
            </w:r>
          </w:p>
          <w:p w14:paraId="5FCCEAFE" w14:textId="77777777" w:rsidR="00000000" w:rsidRDefault="001D7F75">
            <w:pPr>
              <w:widowControl w:val="0"/>
              <w:autoSpaceDE w:val="0"/>
              <w:autoSpaceDN w:val="0"/>
              <w:spacing w:after="0" w:line="240" w:lineRule="auto"/>
              <w:rPr>
                <w:rFonts w:ascii="Arial" w:hAnsi="Arial"/>
                <w:sz w:val="20"/>
                <w:szCs w:val="20"/>
                <w:lang w:val="nl-BE" w:eastAsia="en-US"/>
              </w:rPr>
            </w:pPr>
          </w:p>
        </w:tc>
      </w:tr>
    </w:tbl>
    <w:p w14:paraId="2641B48C"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000000" w14:paraId="2639E264" w14:textId="77777777">
        <w:tc>
          <w:tcPr>
            <w:tcW w:w="2835" w:type="dxa"/>
          </w:tcPr>
          <w:p w14:paraId="41B82EA9" w14:textId="77777777" w:rsidR="00000000" w:rsidRDefault="001D7F75">
            <w:pPr>
              <w:widowControl w:val="0"/>
              <w:autoSpaceDE w:val="0"/>
              <w:autoSpaceDN w:val="0"/>
              <w:spacing w:after="0" w:line="240" w:lineRule="auto"/>
              <w:rPr>
                <w:rFonts w:ascii="Arial" w:hAnsi="Arial"/>
                <w:sz w:val="20"/>
                <w:szCs w:val="20"/>
                <w:lang w:eastAsia="en-US"/>
              </w:rPr>
            </w:pPr>
            <w:r>
              <w:rPr>
                <w:rFonts w:ascii="Arial" w:hAnsi="Arial"/>
                <w:b/>
                <w:sz w:val="20"/>
                <w:szCs w:val="20"/>
                <w:lang w:eastAsia="en-US"/>
              </w:rPr>
              <w:t>Hazardous decomposition products</w:t>
            </w:r>
          </w:p>
        </w:tc>
        <w:tc>
          <w:tcPr>
            <w:tcW w:w="283" w:type="dxa"/>
          </w:tcPr>
          <w:p w14:paraId="51E2CE07" w14:textId="77777777" w:rsidR="00000000" w:rsidRDefault="001D7F75">
            <w:pPr>
              <w:widowControl w:val="0"/>
              <w:autoSpaceDE w:val="0"/>
              <w:autoSpaceDN w:val="0"/>
              <w:spacing w:after="0" w:line="240" w:lineRule="auto"/>
              <w:ind w:left="71"/>
              <w:rPr>
                <w:rFonts w:ascii="Arial" w:hAnsi="Arial"/>
                <w:sz w:val="20"/>
                <w:szCs w:val="20"/>
                <w:lang w:val="de-DE" w:eastAsia="en-US"/>
              </w:rPr>
            </w:pPr>
            <w:r>
              <w:rPr>
                <w:rFonts w:ascii="Arial" w:hAnsi="Arial"/>
                <w:sz w:val="20"/>
                <w:szCs w:val="20"/>
                <w:lang w:val="de-DE" w:eastAsia="en-US"/>
              </w:rPr>
              <w:t>:</w:t>
            </w:r>
          </w:p>
        </w:tc>
        <w:tc>
          <w:tcPr>
            <w:tcW w:w="5670" w:type="dxa"/>
          </w:tcPr>
          <w:p w14:paraId="0506CB12" w14:textId="77777777" w:rsidR="00000000" w:rsidRDefault="001D7F75">
            <w:pPr>
              <w:widowControl w:val="0"/>
              <w:autoSpaceDE w:val="0"/>
              <w:autoSpaceDN w:val="0"/>
              <w:spacing w:after="0" w:line="240" w:lineRule="auto"/>
              <w:rPr>
                <w:rFonts w:ascii="Arial" w:hAnsi="Arial"/>
                <w:sz w:val="20"/>
                <w:szCs w:val="20"/>
                <w:lang w:val="nl-BE" w:eastAsia="en-US"/>
              </w:rPr>
            </w:pPr>
            <w:r>
              <w:rPr>
                <w:rFonts w:ascii="Arial" w:hAnsi="Arial"/>
                <w:sz w:val="20"/>
                <w:szCs w:val="20"/>
                <w:lang w:eastAsia="en-US"/>
              </w:rPr>
              <w:t>Thermal decomposition can lead to release of irritating gases and vapours.</w:t>
            </w:r>
          </w:p>
          <w:p w14:paraId="70A933EC" w14:textId="77777777" w:rsidR="00000000" w:rsidRDefault="001D7F75">
            <w:pPr>
              <w:widowControl w:val="0"/>
              <w:autoSpaceDE w:val="0"/>
              <w:autoSpaceDN w:val="0"/>
              <w:spacing w:after="0" w:line="240" w:lineRule="auto"/>
              <w:rPr>
                <w:rFonts w:ascii="Arial" w:hAnsi="Arial"/>
                <w:sz w:val="20"/>
                <w:szCs w:val="20"/>
                <w:lang w:val="nl-BE" w:eastAsia="en-US"/>
              </w:rPr>
            </w:pPr>
          </w:p>
        </w:tc>
      </w:tr>
    </w:tbl>
    <w:p w14:paraId="15AEE156" w14:textId="77777777" w:rsidR="00000000" w:rsidRDefault="001D7F75">
      <w:pPr>
        <w:keepNext/>
        <w:keepLines/>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eastAsia="en-US"/>
        </w:rPr>
      </w:pPr>
    </w:p>
    <w:p w14:paraId="71074CE6" w14:textId="77777777" w:rsidR="00000000" w:rsidRDefault="001D7F75">
      <w:pPr>
        <w:keepNext/>
        <w:keepLines/>
        <w:autoSpaceDE w:val="0"/>
        <w:autoSpaceDN w:val="0"/>
        <w:spacing w:after="240" w:line="240" w:lineRule="auto"/>
        <w:outlineLvl w:val="0"/>
        <w:rPr>
          <w:rFonts w:ascii="Arial" w:hAnsi="Arial"/>
          <w:b/>
          <w:bCs/>
          <w:sz w:val="20"/>
          <w:szCs w:val="20"/>
          <w:lang w:eastAsia="en-US"/>
        </w:rPr>
      </w:pPr>
      <w:r>
        <w:rPr>
          <w:rFonts w:ascii="Arial" w:hAnsi="Arial"/>
          <w:b/>
          <w:bCs/>
          <w:sz w:val="20"/>
          <w:szCs w:val="20"/>
          <w:lang w:eastAsia="en-US"/>
        </w:rPr>
        <w:t>11. TOXICOLOGICAL INFORMATION</w:t>
      </w:r>
    </w:p>
    <w:p w14:paraId="401DF749" w14:textId="77777777" w:rsidR="00000000" w:rsidRDefault="001D7F75">
      <w:pPr>
        <w:keepNext/>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9365" w:type="dxa"/>
        <w:tblInd w:w="426" w:type="dxa"/>
        <w:tblLayout w:type="fixed"/>
        <w:tblCellMar>
          <w:left w:w="71" w:type="dxa"/>
          <w:right w:w="71" w:type="dxa"/>
        </w:tblCellMar>
        <w:tblLook w:val="0000" w:firstRow="0" w:lastRow="0" w:firstColumn="0" w:lastColumn="0" w:noHBand="0" w:noVBand="0"/>
      </w:tblPr>
      <w:tblGrid>
        <w:gridCol w:w="2705"/>
        <w:gridCol w:w="360"/>
        <w:gridCol w:w="6300"/>
      </w:tblGrid>
      <w:tr w:rsidR="00000000" w14:paraId="48A21E11" w14:textId="77777777">
        <w:tc>
          <w:tcPr>
            <w:tcW w:w="2705" w:type="dxa"/>
          </w:tcPr>
          <w:p w14:paraId="58A47C5E" w14:textId="77777777" w:rsidR="00000000" w:rsidRDefault="001D7F75">
            <w:pPr>
              <w:keepLines/>
              <w:autoSpaceDE w:val="0"/>
              <w:autoSpaceDN w:val="0"/>
              <w:spacing w:after="0" w:line="240" w:lineRule="auto"/>
              <w:rPr>
                <w:rFonts w:ascii="Arial" w:hAnsi="Arial" w:cs="Times New Roman"/>
                <w:b/>
                <w:sz w:val="20"/>
                <w:szCs w:val="20"/>
                <w:lang w:eastAsia="en-US"/>
              </w:rPr>
            </w:pPr>
            <w:r>
              <w:rPr>
                <w:rFonts w:ascii="Arial" w:hAnsi="Arial"/>
                <w:b/>
                <w:sz w:val="20"/>
                <w:szCs w:val="20"/>
                <w:lang w:eastAsia="en-US"/>
              </w:rPr>
              <w:t>Acute oral toxicity</w:t>
            </w:r>
          </w:p>
        </w:tc>
        <w:tc>
          <w:tcPr>
            <w:tcW w:w="360" w:type="dxa"/>
          </w:tcPr>
          <w:p w14:paraId="3943FB9D" w14:textId="77777777" w:rsidR="00000000" w:rsidRDefault="001D7F75">
            <w:pPr>
              <w:keepLines/>
              <w:autoSpaceDE w:val="0"/>
              <w:autoSpaceDN w:val="0"/>
              <w:spacing w:after="0" w:line="240" w:lineRule="auto"/>
              <w:ind w:left="71"/>
              <w:rPr>
                <w:rFonts w:ascii="Arial" w:hAnsi="Arial" w:cs="Times New Roman"/>
                <w:sz w:val="20"/>
                <w:szCs w:val="20"/>
                <w:lang w:val="de-DE" w:eastAsia="en-US"/>
              </w:rPr>
            </w:pPr>
            <w:r>
              <w:rPr>
                <w:rFonts w:ascii="Arial" w:hAnsi="Arial" w:cs="Times New Roman"/>
                <w:sz w:val="20"/>
                <w:szCs w:val="20"/>
                <w:lang w:val="de-DE" w:eastAsia="en-US"/>
              </w:rPr>
              <w:t>:</w:t>
            </w:r>
          </w:p>
        </w:tc>
        <w:tc>
          <w:tcPr>
            <w:tcW w:w="6300" w:type="dxa"/>
          </w:tcPr>
          <w:p w14:paraId="00188B3C" w14:textId="77777777" w:rsidR="00000000" w:rsidRDefault="001D7F75">
            <w:pPr>
              <w:keepLines/>
              <w:autoSpaceDE w:val="0"/>
              <w:autoSpaceDN w:val="0"/>
              <w:spacing w:after="0" w:line="240" w:lineRule="auto"/>
              <w:rPr>
                <w:rFonts w:ascii="Arial" w:hAnsi="Arial" w:cs="Times New Roman"/>
                <w:sz w:val="20"/>
                <w:szCs w:val="20"/>
                <w:lang w:val="de-DE" w:eastAsia="en-US"/>
              </w:rPr>
            </w:pPr>
            <w:r>
              <w:rPr>
                <w:rFonts w:ascii="Arial" w:hAnsi="Arial"/>
                <w:sz w:val="20"/>
                <w:szCs w:val="20"/>
                <w:lang w:eastAsia="en-US"/>
              </w:rPr>
              <w:t>LD50</w:t>
            </w:r>
            <w:r>
              <w:rPr>
                <w:rFonts w:ascii="Arial" w:hAnsi="Arial" w:cs="Times New Roman"/>
                <w:color w:val="FFFFFF"/>
                <w:sz w:val="20"/>
                <w:szCs w:val="20"/>
                <w:lang w:val="de-DE" w:eastAsia="en-US"/>
              </w:rPr>
              <w:t xml:space="preserve">   </w:t>
            </w:r>
            <w:r>
              <w:rPr>
                <w:rFonts w:ascii="Arial" w:hAnsi="Arial" w:cs="Times New Roman"/>
                <w:sz w:val="20"/>
                <w:szCs w:val="20"/>
                <w:lang w:val="de-DE" w:eastAsia="en-US"/>
              </w:rPr>
              <w:t xml:space="preserve"> </w:t>
            </w:r>
            <w:r>
              <w:rPr>
                <w:rFonts w:ascii="Arial" w:hAnsi="Arial"/>
                <w:sz w:val="20"/>
                <w:szCs w:val="20"/>
                <w:lang w:eastAsia="en-US"/>
              </w:rPr>
              <w:t>&gt; 5000</w:t>
            </w:r>
            <w:r>
              <w:rPr>
                <w:rFonts w:ascii="Arial" w:hAnsi="Arial" w:cs="Times New Roman"/>
                <w:color w:val="008000"/>
                <w:sz w:val="20"/>
                <w:szCs w:val="20"/>
                <w:lang w:val="de-DE" w:eastAsia="en-US"/>
              </w:rPr>
              <w:t xml:space="preserve"> </w:t>
            </w:r>
            <w:r>
              <w:rPr>
                <w:rFonts w:ascii="Arial" w:hAnsi="Arial"/>
                <w:sz w:val="20"/>
                <w:szCs w:val="20"/>
                <w:lang w:eastAsia="en-US"/>
              </w:rPr>
              <w:t>mg/kg</w:t>
            </w:r>
          </w:p>
        </w:tc>
      </w:tr>
      <w:tr w:rsidR="00000000" w14:paraId="6DF629CE" w14:textId="77777777">
        <w:tc>
          <w:tcPr>
            <w:tcW w:w="2705" w:type="dxa"/>
          </w:tcPr>
          <w:p w14:paraId="0E683E88" w14:textId="77777777" w:rsidR="00000000" w:rsidRDefault="001D7F75">
            <w:pPr>
              <w:keepLines/>
              <w:tabs>
                <w:tab w:val="left" w:pos="426"/>
              </w:tabs>
              <w:autoSpaceDE w:val="0"/>
              <w:autoSpaceDN w:val="0"/>
              <w:spacing w:after="0" w:line="240" w:lineRule="auto"/>
              <w:rPr>
                <w:rFonts w:ascii="Arial" w:hAnsi="Arial" w:cs="Times New Roman"/>
                <w:b/>
                <w:sz w:val="20"/>
                <w:szCs w:val="20"/>
                <w:lang w:eastAsia="en-US"/>
              </w:rPr>
            </w:pPr>
            <w:r>
              <w:rPr>
                <w:rFonts w:ascii="Arial" w:hAnsi="Arial"/>
                <w:b/>
                <w:sz w:val="20"/>
                <w:szCs w:val="20"/>
                <w:lang w:eastAsia="en-US"/>
              </w:rPr>
              <w:t>Acute inhalation toxicity</w:t>
            </w:r>
          </w:p>
        </w:tc>
        <w:tc>
          <w:tcPr>
            <w:tcW w:w="360" w:type="dxa"/>
          </w:tcPr>
          <w:p w14:paraId="5033AC0A" w14:textId="77777777" w:rsidR="00000000" w:rsidRDefault="001D7F75">
            <w:pPr>
              <w:keepLines/>
              <w:autoSpaceDE w:val="0"/>
              <w:autoSpaceDN w:val="0"/>
              <w:spacing w:after="0" w:line="240" w:lineRule="auto"/>
              <w:ind w:left="71"/>
              <w:rPr>
                <w:rFonts w:ascii="Arial" w:hAnsi="Arial" w:cs="Times New Roman"/>
                <w:sz w:val="20"/>
                <w:szCs w:val="20"/>
                <w:lang w:val="de-DE" w:eastAsia="en-US"/>
              </w:rPr>
            </w:pPr>
            <w:r>
              <w:rPr>
                <w:rFonts w:ascii="Arial" w:hAnsi="Arial" w:cs="Times New Roman"/>
                <w:sz w:val="20"/>
                <w:szCs w:val="20"/>
                <w:lang w:val="de-DE" w:eastAsia="en-US"/>
              </w:rPr>
              <w:t>:</w:t>
            </w:r>
          </w:p>
        </w:tc>
        <w:tc>
          <w:tcPr>
            <w:tcW w:w="6300" w:type="dxa"/>
          </w:tcPr>
          <w:p w14:paraId="695BE428" w14:textId="77777777" w:rsidR="00000000" w:rsidRDefault="001D7F75">
            <w:pPr>
              <w:keepLines/>
              <w:autoSpaceDE w:val="0"/>
              <w:autoSpaceDN w:val="0"/>
              <w:spacing w:after="0" w:line="240" w:lineRule="auto"/>
              <w:rPr>
                <w:rFonts w:ascii="Arial" w:hAnsi="Arial" w:cs="Times New Roman"/>
                <w:vanish/>
                <w:color w:val="008000"/>
                <w:sz w:val="20"/>
                <w:szCs w:val="20"/>
                <w:lang w:val="de-DE" w:eastAsia="en-US"/>
              </w:rPr>
            </w:pPr>
          </w:p>
          <w:p w14:paraId="054CBB49" w14:textId="77777777" w:rsidR="00000000" w:rsidRDefault="001D7F75">
            <w:pPr>
              <w:keepLines/>
              <w:autoSpaceDE w:val="0"/>
              <w:autoSpaceDN w:val="0"/>
              <w:spacing w:after="0" w:line="240" w:lineRule="auto"/>
              <w:rPr>
                <w:rFonts w:ascii="Arial" w:hAnsi="Arial" w:cs="Times New Roman"/>
                <w:vanish/>
                <w:sz w:val="20"/>
                <w:szCs w:val="20"/>
                <w:lang w:val="de-DE" w:eastAsia="en-US"/>
              </w:rPr>
            </w:pPr>
            <w:r>
              <w:rPr>
                <w:rFonts w:ascii="Arial" w:hAnsi="Arial"/>
                <w:sz w:val="20"/>
                <w:szCs w:val="20"/>
                <w:lang w:eastAsia="en-US"/>
              </w:rPr>
              <w:t>LC50</w:t>
            </w:r>
            <w:r>
              <w:rPr>
                <w:rFonts w:ascii="Arial" w:hAnsi="Arial" w:cs="Times New Roman"/>
                <w:color w:val="FFFFFF"/>
                <w:sz w:val="20"/>
                <w:szCs w:val="20"/>
                <w:lang w:val="de-DE" w:eastAsia="en-US"/>
              </w:rPr>
              <w:t xml:space="preserve">   </w:t>
            </w:r>
            <w:r>
              <w:rPr>
                <w:rFonts w:ascii="Arial" w:hAnsi="Arial"/>
                <w:sz w:val="20"/>
                <w:szCs w:val="20"/>
                <w:lang w:eastAsia="en-US"/>
              </w:rPr>
              <w:t>&gt; 10</w:t>
            </w:r>
            <w:r>
              <w:rPr>
                <w:rFonts w:ascii="Arial" w:hAnsi="Arial" w:cs="Times New Roman"/>
                <w:color w:val="008000"/>
                <w:sz w:val="20"/>
                <w:szCs w:val="20"/>
                <w:lang w:val="de-DE" w:eastAsia="en-US"/>
              </w:rPr>
              <w:t xml:space="preserve"> </w:t>
            </w:r>
          </w:p>
          <w:p w14:paraId="6BB99072" w14:textId="77777777" w:rsidR="00000000" w:rsidRDefault="001D7F75">
            <w:pPr>
              <w:keepLines/>
              <w:autoSpaceDE w:val="0"/>
              <w:autoSpaceDN w:val="0"/>
              <w:spacing w:after="0" w:line="240" w:lineRule="auto"/>
              <w:rPr>
                <w:rFonts w:ascii="Arial" w:hAnsi="Arial" w:cs="Times New Roman"/>
                <w:vanish/>
                <w:color w:val="92D050"/>
                <w:sz w:val="20"/>
                <w:szCs w:val="20"/>
                <w:lang w:val="de-DE" w:eastAsia="en-US"/>
              </w:rPr>
            </w:pPr>
            <w:r>
              <w:rPr>
                <w:rFonts w:ascii="Arial" w:hAnsi="Arial"/>
                <w:sz w:val="20"/>
                <w:szCs w:val="20"/>
                <w:lang w:eastAsia="en-US"/>
              </w:rPr>
              <w:t>mg/L</w:t>
            </w:r>
          </w:p>
          <w:p w14:paraId="48E756B5" w14:textId="77777777" w:rsidR="00000000" w:rsidRDefault="001D7F75">
            <w:pPr>
              <w:keepLines/>
              <w:autoSpaceDE w:val="0"/>
              <w:autoSpaceDN w:val="0"/>
              <w:spacing w:after="0" w:line="240" w:lineRule="auto"/>
              <w:rPr>
                <w:rFonts w:ascii="Arial" w:hAnsi="Arial" w:cs="Times New Roman"/>
                <w:sz w:val="20"/>
                <w:szCs w:val="20"/>
                <w:lang w:val="de-DE" w:eastAsia="en-US"/>
              </w:rPr>
            </w:pPr>
          </w:p>
        </w:tc>
      </w:tr>
    </w:tbl>
    <w:p w14:paraId="17AEABB0"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000000" w14:paraId="0E5C6848" w14:textId="77777777">
        <w:tc>
          <w:tcPr>
            <w:tcW w:w="2705" w:type="dxa"/>
          </w:tcPr>
          <w:p w14:paraId="22FD4F7D" w14:textId="77777777" w:rsidR="00000000" w:rsidRDefault="001D7F75">
            <w:pPr>
              <w:keepLines/>
              <w:autoSpaceDE w:val="0"/>
              <w:autoSpaceDN w:val="0"/>
              <w:spacing w:after="0" w:line="240" w:lineRule="auto"/>
              <w:rPr>
                <w:rFonts w:ascii="Arial" w:hAnsi="Arial" w:cs="Times New Roman"/>
                <w:b/>
                <w:sz w:val="20"/>
                <w:szCs w:val="20"/>
                <w:lang w:eastAsia="en-US"/>
              </w:rPr>
            </w:pPr>
            <w:r>
              <w:rPr>
                <w:rFonts w:ascii="Arial" w:hAnsi="Arial"/>
                <w:b/>
                <w:sz w:val="20"/>
                <w:szCs w:val="20"/>
                <w:lang w:eastAsia="en-US"/>
              </w:rPr>
              <w:t>Acute dermal toxicity</w:t>
            </w:r>
          </w:p>
        </w:tc>
        <w:tc>
          <w:tcPr>
            <w:tcW w:w="360" w:type="dxa"/>
          </w:tcPr>
          <w:p w14:paraId="6ADF2C00" w14:textId="77777777" w:rsidR="00000000" w:rsidRDefault="001D7F75">
            <w:pPr>
              <w:keepLines/>
              <w:autoSpaceDE w:val="0"/>
              <w:autoSpaceDN w:val="0"/>
              <w:spacing w:after="0" w:line="240" w:lineRule="auto"/>
              <w:ind w:left="71"/>
              <w:rPr>
                <w:rFonts w:ascii="Arial" w:hAnsi="Arial" w:cs="Times New Roman"/>
                <w:sz w:val="20"/>
                <w:szCs w:val="20"/>
                <w:lang w:val="de-DE" w:eastAsia="en-US"/>
              </w:rPr>
            </w:pPr>
            <w:r>
              <w:rPr>
                <w:rFonts w:ascii="Arial" w:hAnsi="Arial" w:cs="Times New Roman"/>
                <w:sz w:val="20"/>
                <w:szCs w:val="20"/>
                <w:lang w:val="de-DE" w:eastAsia="en-US"/>
              </w:rPr>
              <w:t>:</w:t>
            </w:r>
          </w:p>
        </w:tc>
        <w:tc>
          <w:tcPr>
            <w:tcW w:w="5652" w:type="dxa"/>
          </w:tcPr>
          <w:p w14:paraId="0EA7E1AE" w14:textId="77777777" w:rsidR="00000000" w:rsidRDefault="001D7F75">
            <w:pPr>
              <w:keepLines/>
              <w:autoSpaceDE w:val="0"/>
              <w:autoSpaceDN w:val="0"/>
              <w:spacing w:after="0" w:line="240" w:lineRule="auto"/>
              <w:rPr>
                <w:rFonts w:ascii="Arial" w:hAnsi="Arial" w:cs="Times New Roman"/>
                <w:sz w:val="20"/>
                <w:szCs w:val="20"/>
                <w:lang w:val="de-DE" w:eastAsia="en-US"/>
              </w:rPr>
            </w:pPr>
            <w:r>
              <w:rPr>
                <w:rFonts w:ascii="Arial" w:hAnsi="Arial"/>
                <w:sz w:val="20"/>
                <w:szCs w:val="20"/>
                <w:lang w:eastAsia="en-US"/>
              </w:rPr>
              <w:t>LD50</w:t>
            </w:r>
            <w:r>
              <w:rPr>
                <w:rFonts w:ascii="Arial" w:hAnsi="Arial" w:cs="Times New Roman"/>
                <w:color w:val="FFFFFF"/>
                <w:sz w:val="20"/>
                <w:szCs w:val="20"/>
                <w:lang w:val="de-DE" w:eastAsia="en-US"/>
              </w:rPr>
              <w:t xml:space="preserve">   </w:t>
            </w:r>
            <w:r>
              <w:rPr>
                <w:rFonts w:ascii="Arial" w:hAnsi="Arial" w:cs="Times New Roman"/>
                <w:sz w:val="20"/>
                <w:szCs w:val="20"/>
                <w:lang w:val="de-DE" w:eastAsia="en-US"/>
              </w:rPr>
              <w:t xml:space="preserve"> </w:t>
            </w:r>
            <w:r>
              <w:rPr>
                <w:rFonts w:ascii="Arial" w:hAnsi="Arial"/>
                <w:sz w:val="20"/>
                <w:szCs w:val="20"/>
                <w:lang w:eastAsia="en-US"/>
              </w:rPr>
              <w:t>&gt; 5000</w:t>
            </w:r>
            <w:r>
              <w:rPr>
                <w:rFonts w:ascii="Arial" w:hAnsi="Arial" w:cs="Times New Roman"/>
                <w:sz w:val="20"/>
                <w:szCs w:val="20"/>
                <w:lang w:val="de-DE" w:eastAsia="en-US"/>
              </w:rPr>
              <w:t xml:space="preserve"> </w:t>
            </w:r>
            <w:r>
              <w:rPr>
                <w:rFonts w:ascii="Arial" w:hAnsi="Arial"/>
                <w:sz w:val="20"/>
                <w:szCs w:val="20"/>
                <w:lang w:eastAsia="en-US"/>
              </w:rPr>
              <w:t>mg/kg</w:t>
            </w:r>
          </w:p>
          <w:p w14:paraId="5989966B" w14:textId="77777777" w:rsidR="00000000" w:rsidRDefault="001D7F75">
            <w:pPr>
              <w:keepLines/>
              <w:autoSpaceDE w:val="0"/>
              <w:autoSpaceDN w:val="0"/>
              <w:spacing w:after="0" w:line="240" w:lineRule="auto"/>
              <w:rPr>
                <w:rFonts w:ascii="Arial" w:hAnsi="Arial" w:cs="Times New Roman"/>
                <w:sz w:val="20"/>
                <w:szCs w:val="20"/>
                <w:lang w:val="de-DE" w:eastAsia="en-US"/>
              </w:rPr>
            </w:pPr>
          </w:p>
        </w:tc>
      </w:tr>
    </w:tbl>
    <w:p w14:paraId="0A194ABB" w14:textId="77777777" w:rsidR="00000000" w:rsidRDefault="001D7F75">
      <w:pPr>
        <w:spacing w:after="0" w:line="240" w:lineRule="auto"/>
        <w:rPr>
          <w:rFonts w:ascii="Times New Roman" w:hAnsi="Times New Roman" w:cs="Times New Roman"/>
          <w:sz w:val="24"/>
          <w:szCs w:val="24"/>
          <w:lang w:eastAsia="ja-JP"/>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01F38B0D" w14:textId="77777777">
        <w:tc>
          <w:tcPr>
            <w:tcW w:w="2383" w:type="dxa"/>
          </w:tcPr>
          <w:p w14:paraId="0754A0BC"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Pr>
                <w:rFonts w:ascii="Arial" w:hAnsi="Arial"/>
                <w:b/>
                <w:sz w:val="20"/>
                <w:szCs w:val="20"/>
                <w:lang w:eastAsia="en-US"/>
              </w:rPr>
              <w:t>GHS Properties</w:t>
            </w:r>
          </w:p>
        </w:tc>
        <w:tc>
          <w:tcPr>
            <w:tcW w:w="2610" w:type="dxa"/>
          </w:tcPr>
          <w:p w14:paraId="54A6F3A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Pr>
                <w:rFonts w:ascii="Arial" w:hAnsi="Arial"/>
                <w:b/>
                <w:sz w:val="20"/>
                <w:szCs w:val="20"/>
                <w:lang w:eastAsia="en-US"/>
              </w:rPr>
              <w:t>Classification</w:t>
            </w:r>
          </w:p>
        </w:tc>
        <w:tc>
          <w:tcPr>
            <w:tcW w:w="2610" w:type="dxa"/>
          </w:tcPr>
          <w:p w14:paraId="23DD758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Pr>
                <w:rFonts w:ascii="Arial" w:hAnsi="Arial"/>
                <w:b/>
                <w:sz w:val="20"/>
                <w:szCs w:val="20"/>
                <w:lang w:eastAsia="en-US"/>
              </w:rPr>
              <w:t>Routes of entry</w:t>
            </w:r>
          </w:p>
        </w:tc>
      </w:tr>
    </w:tbl>
    <w:p w14:paraId="772A299E"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278B7F93"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059F0E56" w14:textId="77777777">
        <w:tc>
          <w:tcPr>
            <w:tcW w:w="2383" w:type="dxa"/>
          </w:tcPr>
          <w:p w14:paraId="2DA9E77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Acute toxicity</w:t>
            </w:r>
          </w:p>
        </w:tc>
        <w:tc>
          <w:tcPr>
            <w:tcW w:w="2610" w:type="dxa"/>
          </w:tcPr>
          <w:p w14:paraId="6A21C1DB"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2C16D18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027172F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Oral</w:t>
            </w:r>
          </w:p>
          <w:p w14:paraId="5553A99F" w14:textId="77777777" w:rsidR="00000000" w:rsidRDefault="001D7F75">
            <w:pPr>
              <w:keepLines/>
              <w:tabs>
                <w:tab w:val="left" w:pos="3119"/>
                <w:tab w:val="left" w:pos="3402"/>
                <w:tab w:val="left" w:pos="4678"/>
                <w:tab w:val="left" w:pos="4962"/>
              </w:tabs>
              <w:autoSpaceDE w:val="0"/>
              <w:autoSpaceDN w:val="0"/>
              <w:spacing w:after="0" w:line="240" w:lineRule="auto"/>
            </w:pPr>
          </w:p>
        </w:tc>
      </w:tr>
    </w:tbl>
    <w:p w14:paraId="41F5ADFE"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411F28EA" w14:textId="77777777">
        <w:tc>
          <w:tcPr>
            <w:tcW w:w="2383" w:type="dxa"/>
          </w:tcPr>
          <w:p w14:paraId="0920BE5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Acute toxicity</w:t>
            </w:r>
          </w:p>
        </w:tc>
        <w:tc>
          <w:tcPr>
            <w:tcW w:w="2610" w:type="dxa"/>
          </w:tcPr>
          <w:p w14:paraId="4832097C"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42A2AEA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612A63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Dermal</w:t>
            </w:r>
          </w:p>
          <w:p w14:paraId="447E6CC2" w14:textId="77777777" w:rsidR="00000000" w:rsidRDefault="001D7F75">
            <w:pPr>
              <w:keepLines/>
              <w:tabs>
                <w:tab w:val="left" w:pos="3119"/>
                <w:tab w:val="left" w:pos="3402"/>
                <w:tab w:val="left" w:pos="4678"/>
                <w:tab w:val="left" w:pos="4962"/>
              </w:tabs>
              <w:autoSpaceDE w:val="0"/>
              <w:autoSpaceDN w:val="0"/>
              <w:spacing w:after="0" w:line="240" w:lineRule="auto"/>
            </w:pPr>
          </w:p>
        </w:tc>
      </w:tr>
    </w:tbl>
    <w:p w14:paraId="63717C10"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48ECE26F" w14:textId="77777777">
        <w:tc>
          <w:tcPr>
            <w:tcW w:w="2383" w:type="dxa"/>
          </w:tcPr>
          <w:p w14:paraId="13B1509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Acute toxicity</w:t>
            </w:r>
          </w:p>
        </w:tc>
        <w:tc>
          <w:tcPr>
            <w:tcW w:w="2610" w:type="dxa"/>
          </w:tcPr>
          <w:p w14:paraId="146DCEC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53A38AC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40FDB3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Inhalation - Dust and Mist</w:t>
            </w:r>
          </w:p>
          <w:p w14:paraId="2F5AC965" w14:textId="77777777" w:rsidR="00000000" w:rsidRDefault="001D7F75">
            <w:pPr>
              <w:keepLines/>
              <w:tabs>
                <w:tab w:val="left" w:pos="3119"/>
                <w:tab w:val="left" w:pos="3402"/>
                <w:tab w:val="left" w:pos="4678"/>
                <w:tab w:val="left" w:pos="4962"/>
              </w:tabs>
              <w:autoSpaceDE w:val="0"/>
              <w:autoSpaceDN w:val="0"/>
              <w:spacing w:after="0" w:line="240" w:lineRule="auto"/>
            </w:pPr>
          </w:p>
        </w:tc>
      </w:tr>
    </w:tbl>
    <w:p w14:paraId="42B7A5C0"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5673D258" w14:textId="77777777">
        <w:tc>
          <w:tcPr>
            <w:tcW w:w="2383" w:type="dxa"/>
          </w:tcPr>
          <w:p w14:paraId="1A5E800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Acute toxicity</w:t>
            </w:r>
          </w:p>
        </w:tc>
        <w:tc>
          <w:tcPr>
            <w:tcW w:w="2610" w:type="dxa"/>
          </w:tcPr>
          <w:p w14:paraId="36627F1C"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7BB3249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228FC9B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Inhalation - Vapour</w:t>
            </w:r>
          </w:p>
          <w:p w14:paraId="013B2E82" w14:textId="77777777" w:rsidR="00000000" w:rsidRDefault="001D7F75">
            <w:pPr>
              <w:keepLines/>
              <w:tabs>
                <w:tab w:val="left" w:pos="3119"/>
                <w:tab w:val="left" w:pos="3402"/>
                <w:tab w:val="left" w:pos="4678"/>
                <w:tab w:val="left" w:pos="4962"/>
              </w:tabs>
              <w:autoSpaceDE w:val="0"/>
              <w:autoSpaceDN w:val="0"/>
              <w:spacing w:after="0" w:line="240" w:lineRule="auto"/>
            </w:pPr>
          </w:p>
        </w:tc>
      </w:tr>
    </w:tbl>
    <w:p w14:paraId="34595EC0"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5222FAB2" w14:textId="77777777">
        <w:tc>
          <w:tcPr>
            <w:tcW w:w="2383" w:type="dxa"/>
          </w:tcPr>
          <w:p w14:paraId="6394B67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Acute toxicity</w:t>
            </w:r>
          </w:p>
        </w:tc>
        <w:tc>
          <w:tcPr>
            <w:tcW w:w="2610" w:type="dxa"/>
          </w:tcPr>
          <w:p w14:paraId="5B285DA6"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369D9D85"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7B0C69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Inhalation - Gas</w:t>
            </w:r>
          </w:p>
          <w:p w14:paraId="33BF6F70" w14:textId="77777777" w:rsidR="00000000" w:rsidRDefault="001D7F75">
            <w:pPr>
              <w:keepLines/>
              <w:tabs>
                <w:tab w:val="left" w:pos="3119"/>
                <w:tab w:val="left" w:pos="3402"/>
                <w:tab w:val="left" w:pos="4678"/>
                <w:tab w:val="left" w:pos="4962"/>
              </w:tabs>
              <w:autoSpaceDE w:val="0"/>
              <w:autoSpaceDN w:val="0"/>
              <w:spacing w:after="0" w:line="240" w:lineRule="auto"/>
            </w:pPr>
          </w:p>
        </w:tc>
      </w:tr>
    </w:tbl>
    <w:p w14:paraId="22F864CB"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7E4C962C" w14:textId="77777777">
        <w:tc>
          <w:tcPr>
            <w:tcW w:w="2383" w:type="dxa"/>
          </w:tcPr>
          <w:p w14:paraId="2E3F895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Skin corrosion/irritation</w:t>
            </w:r>
          </w:p>
        </w:tc>
        <w:tc>
          <w:tcPr>
            <w:tcW w:w="2610" w:type="dxa"/>
          </w:tcPr>
          <w:p w14:paraId="56841D3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25621F6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05A6F88"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Pr>
                <w:rFonts w:ascii="Arial" w:hAnsi="Arial"/>
                <w:sz w:val="20"/>
                <w:szCs w:val="20"/>
                <w:lang w:eastAsia="en-US"/>
              </w:rPr>
              <w:t>-</w:t>
            </w:r>
          </w:p>
          <w:p w14:paraId="68757D16"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5B2A0660"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206472C0" w14:textId="77777777">
        <w:tc>
          <w:tcPr>
            <w:tcW w:w="2383" w:type="dxa"/>
          </w:tcPr>
          <w:p w14:paraId="76437C65"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Serious eye damage/eye irritation</w:t>
            </w:r>
          </w:p>
        </w:tc>
        <w:tc>
          <w:tcPr>
            <w:tcW w:w="2610" w:type="dxa"/>
          </w:tcPr>
          <w:p w14:paraId="160821A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50FF0FE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6411F8C4"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Pr>
                <w:rFonts w:ascii="Arial" w:hAnsi="Arial"/>
                <w:sz w:val="20"/>
                <w:szCs w:val="20"/>
                <w:lang w:eastAsia="en-US"/>
              </w:rPr>
              <w:t>-</w:t>
            </w:r>
          </w:p>
          <w:p w14:paraId="20816DF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4892F74E"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39A8622D" w14:textId="77777777">
        <w:tc>
          <w:tcPr>
            <w:tcW w:w="2383" w:type="dxa"/>
          </w:tcPr>
          <w:p w14:paraId="49265715"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Skin sensitisation</w:t>
            </w:r>
          </w:p>
        </w:tc>
        <w:tc>
          <w:tcPr>
            <w:tcW w:w="2610" w:type="dxa"/>
          </w:tcPr>
          <w:p w14:paraId="5EE7A21C"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7742F21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E4D9DF0"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Pr>
                <w:rFonts w:ascii="Arial" w:hAnsi="Arial"/>
                <w:sz w:val="20"/>
                <w:szCs w:val="20"/>
                <w:lang w:eastAsia="en-US"/>
              </w:rPr>
              <w:t>-</w:t>
            </w:r>
          </w:p>
          <w:p w14:paraId="62B0F4B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0BCB2873"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1A652EA4" w14:textId="77777777">
        <w:tc>
          <w:tcPr>
            <w:tcW w:w="2383" w:type="dxa"/>
          </w:tcPr>
          <w:p w14:paraId="0BDB7DE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Respiratory sensitisation</w:t>
            </w:r>
          </w:p>
        </w:tc>
        <w:tc>
          <w:tcPr>
            <w:tcW w:w="2610" w:type="dxa"/>
          </w:tcPr>
          <w:p w14:paraId="7E7A9EC6"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4129FC2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02BC3A12"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Pr>
                <w:rFonts w:ascii="Arial" w:hAnsi="Arial"/>
                <w:sz w:val="20"/>
                <w:szCs w:val="20"/>
                <w:lang w:eastAsia="en-US"/>
              </w:rPr>
              <w:t>-</w:t>
            </w:r>
          </w:p>
          <w:p w14:paraId="0A0C715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36BB02BD"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7920861E" w14:textId="77777777">
        <w:tc>
          <w:tcPr>
            <w:tcW w:w="2383" w:type="dxa"/>
          </w:tcPr>
          <w:p w14:paraId="3F64EDF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Germ cell mutagenicity</w:t>
            </w:r>
          </w:p>
        </w:tc>
        <w:tc>
          <w:tcPr>
            <w:tcW w:w="2610" w:type="dxa"/>
          </w:tcPr>
          <w:p w14:paraId="1E09915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70199F6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22061D39"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Pr>
                <w:rFonts w:ascii="Arial" w:hAnsi="Arial"/>
                <w:sz w:val="20"/>
                <w:szCs w:val="20"/>
                <w:lang w:eastAsia="en-US"/>
              </w:rPr>
              <w:t>-</w:t>
            </w:r>
          </w:p>
          <w:p w14:paraId="5F9BDAA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6FC62F59"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7CCA2ED7" w14:textId="77777777">
        <w:tc>
          <w:tcPr>
            <w:tcW w:w="2383" w:type="dxa"/>
          </w:tcPr>
          <w:p w14:paraId="21134C5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Carcinogenicity</w:t>
            </w:r>
          </w:p>
        </w:tc>
        <w:tc>
          <w:tcPr>
            <w:tcW w:w="2610" w:type="dxa"/>
          </w:tcPr>
          <w:p w14:paraId="7C6370F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0DF11CF5"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5F08E16"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Pr>
                <w:rFonts w:ascii="Arial" w:hAnsi="Arial"/>
                <w:sz w:val="20"/>
                <w:szCs w:val="20"/>
                <w:lang w:eastAsia="en-US"/>
              </w:rPr>
              <w:t>-</w:t>
            </w:r>
          </w:p>
          <w:p w14:paraId="2887CCD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7373ED08"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51DFF863" w14:textId="77777777">
        <w:tc>
          <w:tcPr>
            <w:tcW w:w="2383" w:type="dxa"/>
          </w:tcPr>
          <w:p w14:paraId="415940B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Reproductive toxicity</w:t>
            </w:r>
          </w:p>
        </w:tc>
        <w:tc>
          <w:tcPr>
            <w:tcW w:w="2610" w:type="dxa"/>
          </w:tcPr>
          <w:p w14:paraId="1814B39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6D39FB5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646C6337"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Pr>
                <w:rFonts w:ascii="Arial" w:hAnsi="Arial"/>
                <w:sz w:val="20"/>
                <w:szCs w:val="20"/>
                <w:lang w:eastAsia="en-US"/>
              </w:rPr>
              <w:t>-</w:t>
            </w:r>
          </w:p>
          <w:p w14:paraId="2D2725C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1848CC4D"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7C28F4C7" w14:textId="77777777">
        <w:tc>
          <w:tcPr>
            <w:tcW w:w="2383" w:type="dxa"/>
          </w:tcPr>
          <w:p w14:paraId="3BD273C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Specific target organ toxicity - single exposure</w:t>
            </w:r>
          </w:p>
        </w:tc>
        <w:tc>
          <w:tcPr>
            <w:tcW w:w="2610" w:type="dxa"/>
          </w:tcPr>
          <w:p w14:paraId="13AF550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485EDEC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A95CA04"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Pr>
                <w:rFonts w:ascii="Arial" w:hAnsi="Arial"/>
                <w:sz w:val="20"/>
                <w:szCs w:val="20"/>
                <w:lang w:eastAsia="en-US"/>
              </w:rPr>
              <w:t>-</w:t>
            </w:r>
          </w:p>
          <w:p w14:paraId="5F73E51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4A436A6E"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17B1E17D" w14:textId="77777777">
        <w:tc>
          <w:tcPr>
            <w:tcW w:w="2383" w:type="dxa"/>
          </w:tcPr>
          <w:p w14:paraId="1756ECC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Specific target organ toxicity - repeated exposure</w:t>
            </w:r>
          </w:p>
        </w:tc>
        <w:tc>
          <w:tcPr>
            <w:tcW w:w="2610" w:type="dxa"/>
          </w:tcPr>
          <w:p w14:paraId="7CC680E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664D273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38E65374"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Pr>
                <w:rFonts w:ascii="Arial" w:hAnsi="Arial"/>
                <w:sz w:val="20"/>
                <w:szCs w:val="20"/>
                <w:lang w:eastAsia="en-US"/>
              </w:rPr>
              <w:t>-</w:t>
            </w:r>
          </w:p>
          <w:p w14:paraId="771C673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1E2426CB"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000000" w14:paraId="03BC071E" w14:textId="77777777">
        <w:tc>
          <w:tcPr>
            <w:tcW w:w="2383" w:type="dxa"/>
          </w:tcPr>
          <w:p w14:paraId="6BF0FDE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Aspiration hazard</w:t>
            </w:r>
          </w:p>
        </w:tc>
        <w:tc>
          <w:tcPr>
            <w:tcW w:w="2610" w:type="dxa"/>
          </w:tcPr>
          <w:p w14:paraId="174A788B"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 classification proposed</w:t>
            </w:r>
          </w:p>
          <w:p w14:paraId="1EFF215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3CAE22CD" w14:textId="77777777" w:rsidR="00000000" w:rsidRDefault="001D7F75">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Pr>
                <w:rFonts w:ascii="Arial" w:hAnsi="Arial"/>
                <w:sz w:val="20"/>
                <w:szCs w:val="20"/>
                <w:lang w:eastAsia="en-US"/>
              </w:rPr>
              <w:t>-</w:t>
            </w:r>
          </w:p>
          <w:p w14:paraId="7F79EE6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5F69BCC6"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000000" w14:paraId="1BA71985" w14:textId="77777777">
        <w:tc>
          <w:tcPr>
            <w:tcW w:w="2705" w:type="dxa"/>
          </w:tcPr>
          <w:p w14:paraId="767BDE94"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Aggravated Medical Condition</w:t>
            </w:r>
          </w:p>
        </w:tc>
        <w:tc>
          <w:tcPr>
            <w:tcW w:w="360" w:type="dxa"/>
          </w:tcPr>
          <w:p w14:paraId="0916CE21" w14:textId="77777777" w:rsidR="00000000" w:rsidRDefault="001D7F75">
            <w:pPr>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652" w:type="dxa"/>
          </w:tcPr>
          <w:p w14:paraId="4AEE6CED" w14:textId="77777777" w:rsidR="00000000" w:rsidRDefault="001D7F75">
            <w:pPr>
              <w:widowControl w:val="0"/>
              <w:autoSpaceDE w:val="0"/>
              <w:autoSpaceDN w:val="0"/>
              <w:spacing w:after="0" w:line="240" w:lineRule="auto"/>
              <w:rPr>
                <w:rFonts w:ascii="Arial" w:hAnsi="Arial"/>
                <w:vanish/>
                <w:color w:val="00B050"/>
                <w:sz w:val="20"/>
                <w:szCs w:val="20"/>
                <w:lang w:val="nl-BE" w:eastAsia="en-US"/>
              </w:rPr>
            </w:pPr>
            <w:r>
              <w:rPr>
                <w:rFonts w:ascii="Arial" w:hAnsi="Arial"/>
                <w:sz w:val="20"/>
                <w:szCs w:val="20"/>
                <w:lang w:eastAsia="en-US"/>
              </w:rPr>
              <w:t>None known.</w:t>
            </w:r>
          </w:p>
          <w:p w14:paraId="37D5AEFE" w14:textId="77777777" w:rsidR="00000000" w:rsidRDefault="001D7F75">
            <w:pPr>
              <w:widowControl w:val="0"/>
              <w:autoSpaceDE w:val="0"/>
              <w:autoSpaceDN w:val="0"/>
              <w:spacing w:after="0" w:line="240" w:lineRule="auto"/>
              <w:rPr>
                <w:rFonts w:ascii="Arial" w:hAnsi="Arial"/>
                <w:sz w:val="20"/>
                <w:szCs w:val="20"/>
                <w:lang w:val="nl-BE" w:eastAsia="en-US"/>
              </w:rPr>
            </w:pPr>
          </w:p>
        </w:tc>
      </w:tr>
    </w:tbl>
    <w:p w14:paraId="748AD596" w14:textId="77777777" w:rsidR="00000000" w:rsidRDefault="001D7F75">
      <w:pPr>
        <w:widowControl w:val="0"/>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val="nl-BE" w:eastAsia="en-US"/>
        </w:rPr>
      </w:pPr>
    </w:p>
    <w:p w14:paraId="0D30C645" w14:textId="77777777" w:rsidR="00000000" w:rsidRDefault="001D7F75">
      <w:pPr>
        <w:keepNext/>
        <w:keepLines/>
        <w:autoSpaceDE w:val="0"/>
        <w:autoSpaceDN w:val="0"/>
        <w:spacing w:after="240" w:line="240" w:lineRule="auto"/>
        <w:rPr>
          <w:rFonts w:ascii="Arial" w:hAnsi="Arial"/>
          <w:b/>
          <w:bCs/>
          <w:sz w:val="20"/>
          <w:szCs w:val="20"/>
          <w:lang w:eastAsia="en-US"/>
        </w:rPr>
      </w:pPr>
      <w:r>
        <w:rPr>
          <w:rFonts w:ascii="Arial" w:hAnsi="Arial"/>
          <w:b/>
          <w:bCs/>
          <w:sz w:val="20"/>
          <w:szCs w:val="20"/>
          <w:lang w:eastAsia="en-US"/>
        </w:rPr>
        <w:t>12. ECOLOGICAL INFORMATION</w:t>
      </w:r>
    </w:p>
    <w:p w14:paraId="2332F266"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Pr>
          <w:rFonts w:ascii="Arial" w:hAnsi="Arial"/>
          <w:b/>
          <w:sz w:val="20"/>
          <w:szCs w:val="20"/>
          <w:lang w:eastAsia="en-US"/>
        </w:rPr>
        <w:t xml:space="preserve">Product : </w:t>
      </w:r>
      <w:r>
        <w:rPr>
          <w:rFonts w:ascii="Arial" w:hAnsi="Arial"/>
          <w:b/>
          <w:vanish/>
          <w:color w:val="808080"/>
          <w:sz w:val="20"/>
          <w:szCs w:val="20"/>
          <w:lang w:eastAsia="en-US"/>
        </w:rPr>
        <w:t xml:space="preserve"> </w:t>
      </w:r>
      <w:r>
        <w:rPr>
          <w:rFonts w:ascii="Arial" w:hAnsi="Arial"/>
          <w:sz w:val="20"/>
          <w:szCs w:val="20"/>
          <w:lang w:eastAsia="en-US"/>
        </w:rPr>
        <w:t>The product itself has not been tested.</w:t>
      </w:r>
    </w:p>
    <w:p w14:paraId="748A08C5"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vanish/>
          <w:color w:val="808080"/>
          <w:sz w:val="20"/>
          <w:szCs w:val="20"/>
          <w:lang w:eastAsia="en-US"/>
        </w:rPr>
      </w:pPr>
    </w:p>
    <w:p w14:paraId="6E7F65F9"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2877FDC4"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Pr>
          <w:rFonts w:ascii="Arial" w:hAnsi="Arial"/>
          <w:b/>
          <w:sz w:val="20"/>
          <w:szCs w:val="20"/>
          <w:lang w:eastAsia="en-US"/>
        </w:rPr>
        <w:t>Toxicity</w:t>
      </w:r>
    </w:p>
    <w:p w14:paraId="1E4F08DE"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Pr>
          <w:rFonts w:ascii="Arial" w:hAnsi="Arial"/>
          <w:sz w:val="20"/>
          <w:szCs w:val="20"/>
          <w:lang w:eastAsia="en-US"/>
        </w:rPr>
        <w:t xml:space="preserve">The ingredients in this formula have been reviewed and no adverse impact to the environment is </w:t>
      </w:r>
      <w:r>
        <w:rPr>
          <w:rFonts w:ascii="Arial" w:hAnsi="Arial"/>
          <w:sz w:val="20"/>
          <w:szCs w:val="20"/>
          <w:lang w:eastAsia="en-US"/>
        </w:rPr>
        <w:lastRenderedPageBreak/>
        <w:t>expected when used according to label directions.</w:t>
      </w:r>
    </w:p>
    <w:p w14:paraId="5913FD1F"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b/>
          <w:i/>
          <w:sz w:val="20"/>
          <w:szCs w:val="20"/>
          <w:lang w:eastAsia="en-US"/>
        </w:rPr>
      </w:pPr>
    </w:p>
    <w:p w14:paraId="6EE26B3F"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Pr>
          <w:rFonts w:ascii="Arial" w:hAnsi="Arial"/>
          <w:b/>
          <w:sz w:val="20"/>
          <w:szCs w:val="20"/>
          <w:lang w:eastAsia="en-US"/>
        </w:rPr>
        <w:t>Toxicity to fish</w:t>
      </w: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76BFE937" w14:textId="77777777">
        <w:tc>
          <w:tcPr>
            <w:tcW w:w="2995" w:type="dxa"/>
          </w:tcPr>
          <w:p w14:paraId="7F3939A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Pr>
                <w:rFonts w:ascii="Arial" w:hAnsi="Arial"/>
                <w:b/>
                <w:sz w:val="20"/>
                <w:szCs w:val="20"/>
                <w:lang w:eastAsia="en-US"/>
              </w:rPr>
              <w:t>Components</w:t>
            </w:r>
          </w:p>
        </w:tc>
        <w:tc>
          <w:tcPr>
            <w:tcW w:w="1152" w:type="dxa"/>
          </w:tcPr>
          <w:p w14:paraId="5166DAB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Pr>
                <w:rFonts w:ascii="Arial" w:hAnsi="Arial"/>
                <w:b/>
                <w:sz w:val="20"/>
                <w:szCs w:val="20"/>
                <w:lang w:eastAsia="en-US"/>
              </w:rPr>
              <w:t>End point</w:t>
            </w:r>
          </w:p>
        </w:tc>
        <w:tc>
          <w:tcPr>
            <w:tcW w:w="2592" w:type="dxa"/>
          </w:tcPr>
          <w:p w14:paraId="71E0BCB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Pr>
                <w:rFonts w:ascii="Arial" w:hAnsi="Arial"/>
                <w:b/>
                <w:sz w:val="20"/>
                <w:szCs w:val="20"/>
                <w:lang w:eastAsia="en-US"/>
              </w:rPr>
              <w:t>Species</w:t>
            </w:r>
          </w:p>
        </w:tc>
        <w:tc>
          <w:tcPr>
            <w:tcW w:w="1152" w:type="dxa"/>
          </w:tcPr>
          <w:p w14:paraId="55B3F74B"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Pr>
                <w:rFonts w:ascii="Arial" w:hAnsi="Arial"/>
                <w:b/>
                <w:sz w:val="20"/>
                <w:szCs w:val="20"/>
                <w:lang w:eastAsia="en-US"/>
              </w:rPr>
              <w:t>Value</w:t>
            </w:r>
          </w:p>
        </w:tc>
        <w:tc>
          <w:tcPr>
            <w:tcW w:w="1152" w:type="dxa"/>
          </w:tcPr>
          <w:p w14:paraId="7422D12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Pr>
                <w:rFonts w:ascii="Arial" w:hAnsi="Arial"/>
                <w:b/>
                <w:sz w:val="20"/>
                <w:szCs w:val="20"/>
                <w:lang w:eastAsia="en-US"/>
              </w:rPr>
              <w:t>Exposure time</w:t>
            </w:r>
          </w:p>
        </w:tc>
      </w:tr>
    </w:tbl>
    <w:p w14:paraId="3B62C79C" w14:textId="77777777" w:rsidR="00000000" w:rsidRDefault="001D7F75">
      <w:pPr>
        <w:keepLines/>
        <w:tabs>
          <w:tab w:val="left" w:pos="3119"/>
          <w:tab w:val="left" w:pos="3402"/>
          <w:tab w:val="left" w:pos="4678"/>
          <w:tab w:val="left" w:pos="4962"/>
        </w:tabs>
        <w:autoSpaceDE w:val="0"/>
        <w:autoSpaceDN w:val="0"/>
        <w:spacing w:after="0" w:line="240" w:lineRule="auto"/>
        <w:ind w:left="-90"/>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16CFAA66" w14:textId="77777777">
        <w:tc>
          <w:tcPr>
            <w:tcW w:w="2995" w:type="dxa"/>
            <w:tcBorders>
              <w:bottom w:val="nil"/>
            </w:tcBorders>
          </w:tcPr>
          <w:p w14:paraId="57908369"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Alkyl polyglycoside</w:t>
            </w:r>
          </w:p>
        </w:tc>
        <w:tc>
          <w:tcPr>
            <w:tcW w:w="1152" w:type="dxa"/>
            <w:tcBorders>
              <w:bottom w:val="nil"/>
            </w:tcBorders>
          </w:tcPr>
          <w:p w14:paraId="5E0E47E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semi-static test</w:t>
            </w:r>
            <w:r>
              <w:rPr>
                <w:rFonts w:ascii="Arial" w:hAnsi="Arial"/>
                <w:sz w:val="20"/>
                <w:szCs w:val="24"/>
                <w:lang w:eastAsia="ja-JP"/>
              </w:rPr>
              <w:t xml:space="preserve"> </w:t>
            </w:r>
            <w:r>
              <w:rPr>
                <w:rFonts w:ascii="Arial" w:hAnsi="Arial"/>
                <w:sz w:val="20"/>
                <w:szCs w:val="24"/>
                <w:lang w:eastAsia="en-US"/>
              </w:rPr>
              <w:t>LC50</w:t>
            </w:r>
            <w:r>
              <w:rPr>
                <w:rFonts w:ascii="Arial" w:hAnsi="Arial"/>
                <w:color w:val="008000"/>
                <w:sz w:val="20"/>
                <w:szCs w:val="24"/>
                <w:lang w:eastAsia="ja-JP"/>
              </w:rPr>
              <w:t xml:space="preserve">    </w:t>
            </w:r>
          </w:p>
          <w:p w14:paraId="64E882C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2592" w:type="dxa"/>
            <w:tcBorders>
              <w:bottom w:val="nil"/>
            </w:tcBorders>
          </w:tcPr>
          <w:p w14:paraId="46EE697B"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r>
              <w:rPr>
                <w:rFonts w:ascii="Arial" w:hAnsi="Arial"/>
                <w:sz w:val="20"/>
                <w:szCs w:val="24"/>
                <w:lang w:eastAsia="en-US"/>
              </w:rPr>
              <w:t>Danio rerio (zebra fish)</w:t>
            </w:r>
          </w:p>
          <w:p w14:paraId="4351755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270E71E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126 mg/l</w:t>
            </w:r>
          </w:p>
          <w:p w14:paraId="70347DB6"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28C7A44F"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0DF7217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96 h</w:t>
            </w:r>
          </w:p>
          <w:p w14:paraId="5CCBF05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000000" w14:paraId="7EA126DB" w14:textId="77777777">
        <w:trPr>
          <w:hidden/>
        </w:trPr>
        <w:tc>
          <w:tcPr>
            <w:tcW w:w="2995" w:type="dxa"/>
            <w:tcBorders>
              <w:top w:val="nil"/>
            </w:tcBorders>
          </w:tcPr>
          <w:p w14:paraId="37C8C36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Pr>
                <w:rFonts w:ascii="Arial" w:hAnsi="Arial"/>
                <w:vanish/>
                <w:color w:val="008000"/>
                <w:sz w:val="20"/>
                <w:szCs w:val="20"/>
                <w:lang w:eastAsia="en-US"/>
              </w:rPr>
              <w:t xml:space="preserve">    </w:t>
            </w:r>
          </w:p>
        </w:tc>
        <w:tc>
          <w:tcPr>
            <w:tcW w:w="1152" w:type="dxa"/>
            <w:tcBorders>
              <w:top w:val="nil"/>
            </w:tcBorders>
          </w:tcPr>
          <w:p w14:paraId="2BFD10AC"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Pr>
                <w:rFonts w:ascii="Arial" w:hAnsi="Arial"/>
                <w:sz w:val="20"/>
                <w:szCs w:val="20"/>
                <w:lang w:eastAsia="en-US"/>
              </w:rPr>
              <w:t>semi-static test</w:t>
            </w:r>
            <w:r>
              <w:rPr>
                <w:rFonts w:ascii="Arial" w:hAnsi="Arial"/>
                <w:color w:val="008000"/>
                <w:sz w:val="20"/>
                <w:szCs w:val="20"/>
                <w:lang w:eastAsia="ja-JP"/>
              </w:rPr>
              <w:t xml:space="preserve">  </w:t>
            </w:r>
            <w:r>
              <w:rPr>
                <w:rFonts w:ascii="Arial" w:hAnsi="Arial"/>
                <w:sz w:val="20"/>
                <w:szCs w:val="20"/>
                <w:lang w:eastAsia="en-US"/>
              </w:rPr>
              <w:t>NOEC</w:t>
            </w:r>
            <w:r>
              <w:rPr>
                <w:rFonts w:ascii="Arial" w:hAnsi="Arial"/>
                <w:sz w:val="20"/>
                <w:szCs w:val="20"/>
                <w:lang w:eastAsia="ja-JP"/>
              </w:rPr>
              <w:t xml:space="preserve"> </w:t>
            </w:r>
            <w:r>
              <w:rPr>
                <w:rFonts w:ascii="Arial" w:hAnsi="Arial"/>
                <w:color w:val="C0C0C0"/>
                <w:sz w:val="20"/>
                <w:szCs w:val="20"/>
                <w:lang w:eastAsia="ja-JP"/>
              </w:rPr>
              <w:t xml:space="preserve">  </w:t>
            </w:r>
            <w:r>
              <w:rPr>
                <w:rFonts w:ascii="Arial" w:hAnsi="Arial"/>
                <w:sz w:val="20"/>
                <w:szCs w:val="20"/>
                <w:lang w:eastAsia="en-US"/>
              </w:rPr>
              <w:t>Read-across (Analogy)</w:t>
            </w:r>
            <w:r>
              <w:rPr>
                <w:rFonts w:ascii="Arial" w:hAnsi="Arial"/>
                <w:color w:val="008000"/>
                <w:sz w:val="20"/>
                <w:szCs w:val="20"/>
                <w:lang w:eastAsia="ja-JP"/>
              </w:rPr>
              <w:t xml:space="preserve">  </w:t>
            </w:r>
          </w:p>
          <w:p w14:paraId="2675708D"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026B9171"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r>
              <w:rPr>
                <w:rFonts w:ascii="Arial" w:hAnsi="Arial"/>
                <w:sz w:val="20"/>
                <w:szCs w:val="20"/>
                <w:lang w:eastAsia="en-US"/>
              </w:rPr>
              <w:t>Danio rerio (zebra fish)</w:t>
            </w:r>
          </w:p>
        </w:tc>
        <w:tc>
          <w:tcPr>
            <w:tcW w:w="1152" w:type="dxa"/>
            <w:tcBorders>
              <w:top w:val="nil"/>
            </w:tcBorders>
          </w:tcPr>
          <w:p w14:paraId="73B742B6"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Pr>
                <w:rFonts w:ascii="Arial" w:hAnsi="Arial"/>
                <w:sz w:val="20"/>
                <w:szCs w:val="20"/>
                <w:lang w:eastAsia="en-US"/>
              </w:rPr>
              <w:t>1.8 mg/l</w:t>
            </w:r>
          </w:p>
          <w:p w14:paraId="588735D5"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56290492"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r>
              <w:rPr>
                <w:rFonts w:ascii="Arial" w:hAnsi="Arial"/>
                <w:sz w:val="20"/>
                <w:szCs w:val="20"/>
                <w:lang w:eastAsia="en-US"/>
              </w:rPr>
              <w:t>28 d</w:t>
            </w:r>
          </w:p>
        </w:tc>
      </w:tr>
    </w:tbl>
    <w:p w14:paraId="075CAD40"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6050B9A6" w14:textId="77777777">
        <w:tc>
          <w:tcPr>
            <w:tcW w:w="2995" w:type="dxa"/>
            <w:tcBorders>
              <w:bottom w:val="nil"/>
            </w:tcBorders>
          </w:tcPr>
          <w:p w14:paraId="096F365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Alkylpolyglycoside  C10-16</w:t>
            </w:r>
          </w:p>
        </w:tc>
        <w:tc>
          <w:tcPr>
            <w:tcW w:w="1152" w:type="dxa"/>
            <w:tcBorders>
              <w:bottom w:val="nil"/>
            </w:tcBorders>
          </w:tcPr>
          <w:p w14:paraId="0A83482C"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semi-static test</w:t>
            </w:r>
            <w:r>
              <w:rPr>
                <w:rFonts w:ascii="Arial" w:hAnsi="Arial"/>
                <w:sz w:val="20"/>
                <w:szCs w:val="24"/>
                <w:lang w:eastAsia="ja-JP"/>
              </w:rPr>
              <w:t xml:space="preserve"> </w:t>
            </w:r>
            <w:r>
              <w:rPr>
                <w:rFonts w:ascii="Arial" w:hAnsi="Arial"/>
                <w:sz w:val="20"/>
                <w:szCs w:val="24"/>
                <w:lang w:eastAsia="en-US"/>
              </w:rPr>
              <w:t>LC50</w:t>
            </w:r>
            <w:r>
              <w:rPr>
                <w:rFonts w:ascii="Arial" w:hAnsi="Arial"/>
                <w:color w:val="008000"/>
                <w:sz w:val="20"/>
                <w:szCs w:val="24"/>
                <w:lang w:eastAsia="ja-JP"/>
              </w:rPr>
              <w:t xml:space="preserve">    </w:t>
            </w:r>
            <w:r>
              <w:rPr>
                <w:rFonts w:ascii="Arial" w:hAnsi="Arial"/>
                <w:sz w:val="20"/>
                <w:szCs w:val="24"/>
                <w:lang w:eastAsia="en-US"/>
              </w:rPr>
              <w:t>ISO 7346/2</w:t>
            </w:r>
          </w:p>
          <w:p w14:paraId="697480CC"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2592" w:type="dxa"/>
            <w:tcBorders>
              <w:bottom w:val="nil"/>
            </w:tcBorders>
          </w:tcPr>
          <w:p w14:paraId="357DF085"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r>
              <w:rPr>
                <w:rFonts w:ascii="Arial" w:hAnsi="Arial"/>
                <w:sz w:val="20"/>
                <w:szCs w:val="24"/>
                <w:lang w:eastAsia="en-US"/>
              </w:rPr>
              <w:t>Fish</w:t>
            </w:r>
          </w:p>
          <w:p w14:paraId="3B80F31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5CF970F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1 - 10 mg/l</w:t>
            </w:r>
          </w:p>
          <w:p w14:paraId="6870CBB6"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4A440698"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2EBDCA4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96 h</w:t>
            </w:r>
          </w:p>
          <w:p w14:paraId="42054C66"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000000" w14:paraId="146684CD" w14:textId="77777777">
        <w:trPr>
          <w:hidden/>
        </w:trPr>
        <w:tc>
          <w:tcPr>
            <w:tcW w:w="2995" w:type="dxa"/>
            <w:tcBorders>
              <w:top w:val="nil"/>
            </w:tcBorders>
          </w:tcPr>
          <w:p w14:paraId="13EEF1EB"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Pr>
                <w:rFonts w:ascii="Arial" w:hAnsi="Arial"/>
                <w:vanish/>
                <w:color w:val="008000"/>
                <w:sz w:val="20"/>
                <w:szCs w:val="20"/>
                <w:lang w:eastAsia="en-US"/>
              </w:rPr>
              <w:t xml:space="preserve">    </w:t>
            </w:r>
          </w:p>
        </w:tc>
        <w:tc>
          <w:tcPr>
            <w:tcW w:w="1152" w:type="dxa"/>
            <w:tcBorders>
              <w:top w:val="nil"/>
            </w:tcBorders>
          </w:tcPr>
          <w:p w14:paraId="50C38B5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Pr>
                <w:rFonts w:ascii="Arial" w:hAnsi="Arial"/>
                <w:color w:val="008000"/>
                <w:sz w:val="20"/>
                <w:szCs w:val="20"/>
                <w:lang w:eastAsia="ja-JP"/>
              </w:rPr>
              <w:t xml:space="preserve">  </w:t>
            </w:r>
            <w:r>
              <w:rPr>
                <w:rFonts w:ascii="Arial" w:hAnsi="Arial"/>
                <w:sz w:val="20"/>
                <w:szCs w:val="20"/>
                <w:lang w:eastAsia="en-US"/>
              </w:rPr>
              <w:t>NOEC</w:t>
            </w:r>
            <w:r>
              <w:rPr>
                <w:rFonts w:ascii="Arial" w:hAnsi="Arial"/>
                <w:sz w:val="20"/>
                <w:szCs w:val="20"/>
                <w:lang w:eastAsia="ja-JP"/>
              </w:rPr>
              <w:t xml:space="preserve"> </w:t>
            </w:r>
            <w:r>
              <w:rPr>
                <w:rFonts w:ascii="Arial" w:hAnsi="Arial"/>
                <w:color w:val="C0C0C0"/>
                <w:sz w:val="20"/>
                <w:szCs w:val="20"/>
                <w:lang w:eastAsia="ja-JP"/>
              </w:rPr>
              <w:t xml:space="preserve">  </w:t>
            </w:r>
            <w:r>
              <w:rPr>
                <w:rFonts w:ascii="Arial" w:hAnsi="Arial"/>
                <w:color w:val="008000"/>
                <w:sz w:val="20"/>
                <w:szCs w:val="20"/>
                <w:lang w:eastAsia="ja-JP"/>
              </w:rPr>
              <w:t xml:space="preserve">  </w:t>
            </w:r>
          </w:p>
          <w:p w14:paraId="78C4EFE0"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363366D3"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r>
              <w:rPr>
                <w:rFonts w:ascii="Arial" w:hAnsi="Arial"/>
                <w:sz w:val="20"/>
                <w:szCs w:val="20"/>
                <w:lang w:eastAsia="en-US"/>
              </w:rPr>
              <w:t>Fish</w:t>
            </w:r>
          </w:p>
        </w:tc>
        <w:tc>
          <w:tcPr>
            <w:tcW w:w="1152" w:type="dxa"/>
            <w:tcBorders>
              <w:top w:val="nil"/>
            </w:tcBorders>
          </w:tcPr>
          <w:p w14:paraId="6CFC8FA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Pr>
                <w:rFonts w:ascii="Arial" w:hAnsi="Arial"/>
                <w:sz w:val="20"/>
                <w:szCs w:val="20"/>
                <w:lang w:eastAsia="en-US"/>
              </w:rPr>
              <w:t>&gt; 1 - 10 mg/l</w:t>
            </w:r>
          </w:p>
          <w:p w14:paraId="301F11AB"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32F5A277"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r>
    </w:tbl>
    <w:p w14:paraId="3C017095"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5706E8C0" w14:textId="77777777">
        <w:tc>
          <w:tcPr>
            <w:tcW w:w="2995" w:type="dxa"/>
            <w:tcBorders>
              <w:bottom w:val="nil"/>
            </w:tcBorders>
          </w:tcPr>
          <w:p w14:paraId="1E48E23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Fatty acids, C12-18, Methyl esters, sulfonated, sodium salts</w:t>
            </w:r>
          </w:p>
        </w:tc>
        <w:tc>
          <w:tcPr>
            <w:tcW w:w="1152" w:type="dxa"/>
            <w:tcBorders>
              <w:bottom w:val="nil"/>
            </w:tcBorders>
          </w:tcPr>
          <w:p w14:paraId="6D1C1D6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ja-JP"/>
              </w:rPr>
              <w:t xml:space="preserve"> </w:t>
            </w:r>
            <w:r>
              <w:rPr>
                <w:rFonts w:ascii="Arial" w:hAnsi="Arial"/>
                <w:sz w:val="20"/>
                <w:szCs w:val="24"/>
                <w:lang w:eastAsia="en-US"/>
              </w:rPr>
              <w:t>LC50</w:t>
            </w:r>
            <w:r>
              <w:rPr>
                <w:rFonts w:ascii="Arial" w:hAnsi="Arial"/>
                <w:color w:val="008000"/>
                <w:sz w:val="20"/>
                <w:szCs w:val="24"/>
                <w:lang w:eastAsia="ja-JP"/>
              </w:rPr>
              <w:t xml:space="preserve">    </w:t>
            </w:r>
          </w:p>
          <w:p w14:paraId="6AA0805C"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2592" w:type="dxa"/>
            <w:tcBorders>
              <w:bottom w:val="nil"/>
            </w:tcBorders>
          </w:tcPr>
          <w:p w14:paraId="2A692D2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r>
              <w:rPr>
                <w:rFonts w:ascii="Arial" w:hAnsi="Arial"/>
                <w:sz w:val="20"/>
                <w:szCs w:val="24"/>
                <w:lang w:eastAsia="en-US"/>
              </w:rPr>
              <w:t>Fish</w:t>
            </w:r>
          </w:p>
          <w:p w14:paraId="1FF601F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3BB54D0C"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4.7 mg/l</w:t>
            </w:r>
          </w:p>
          <w:p w14:paraId="35599EA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4A291A1B"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25DB4DA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96 h</w:t>
            </w:r>
          </w:p>
          <w:p w14:paraId="693FFE2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000000" w14:paraId="5CF5FBFF" w14:textId="77777777">
        <w:trPr>
          <w:hidden/>
        </w:trPr>
        <w:tc>
          <w:tcPr>
            <w:tcW w:w="2995" w:type="dxa"/>
            <w:tcBorders>
              <w:top w:val="nil"/>
            </w:tcBorders>
          </w:tcPr>
          <w:p w14:paraId="3F1BF6E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Pr>
                <w:rFonts w:ascii="Arial" w:hAnsi="Arial"/>
                <w:vanish/>
                <w:color w:val="008000"/>
                <w:sz w:val="20"/>
                <w:szCs w:val="20"/>
                <w:lang w:eastAsia="en-US"/>
              </w:rPr>
              <w:t xml:space="preserve">    </w:t>
            </w:r>
          </w:p>
        </w:tc>
        <w:tc>
          <w:tcPr>
            <w:tcW w:w="1152" w:type="dxa"/>
            <w:tcBorders>
              <w:top w:val="nil"/>
            </w:tcBorders>
          </w:tcPr>
          <w:p w14:paraId="2EDAC325"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Pr>
                <w:rFonts w:ascii="Arial" w:hAnsi="Arial"/>
                <w:color w:val="008000"/>
                <w:sz w:val="20"/>
                <w:szCs w:val="20"/>
                <w:lang w:eastAsia="ja-JP"/>
              </w:rPr>
              <w:t xml:space="preserve">  </w:t>
            </w:r>
            <w:r>
              <w:rPr>
                <w:rFonts w:ascii="Arial" w:hAnsi="Arial"/>
                <w:sz w:val="20"/>
                <w:szCs w:val="20"/>
                <w:lang w:eastAsia="en-US"/>
              </w:rPr>
              <w:t>NOEC</w:t>
            </w:r>
            <w:r>
              <w:rPr>
                <w:rFonts w:ascii="Arial" w:hAnsi="Arial"/>
                <w:sz w:val="20"/>
                <w:szCs w:val="20"/>
                <w:lang w:eastAsia="ja-JP"/>
              </w:rPr>
              <w:t xml:space="preserve"> </w:t>
            </w:r>
            <w:r>
              <w:rPr>
                <w:rFonts w:ascii="Arial" w:hAnsi="Arial"/>
                <w:color w:val="C0C0C0"/>
                <w:sz w:val="20"/>
                <w:szCs w:val="20"/>
                <w:lang w:eastAsia="ja-JP"/>
              </w:rPr>
              <w:t xml:space="preserve">  </w:t>
            </w:r>
            <w:r>
              <w:rPr>
                <w:rFonts w:ascii="Arial" w:hAnsi="Arial"/>
                <w:color w:val="008000"/>
                <w:sz w:val="20"/>
                <w:szCs w:val="20"/>
                <w:lang w:eastAsia="ja-JP"/>
              </w:rPr>
              <w:t xml:space="preserve">  </w:t>
            </w:r>
          </w:p>
          <w:p w14:paraId="197D3F21"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74EBA2E9"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r>
              <w:rPr>
                <w:rFonts w:ascii="Arial" w:hAnsi="Arial"/>
                <w:sz w:val="20"/>
                <w:szCs w:val="20"/>
                <w:lang w:eastAsia="en-US"/>
              </w:rPr>
              <w:t>Fish</w:t>
            </w:r>
          </w:p>
        </w:tc>
        <w:tc>
          <w:tcPr>
            <w:tcW w:w="1152" w:type="dxa"/>
            <w:tcBorders>
              <w:top w:val="nil"/>
            </w:tcBorders>
          </w:tcPr>
          <w:p w14:paraId="0ED5C14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Pr>
                <w:rFonts w:ascii="Arial" w:hAnsi="Arial"/>
                <w:sz w:val="20"/>
                <w:szCs w:val="20"/>
                <w:lang w:eastAsia="en-US"/>
              </w:rPr>
              <w:t>0.25 mg/l</w:t>
            </w:r>
          </w:p>
          <w:p w14:paraId="396390C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3BB6555F"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r>
              <w:rPr>
                <w:rFonts w:ascii="Arial" w:hAnsi="Arial"/>
                <w:sz w:val="20"/>
                <w:szCs w:val="20"/>
                <w:lang w:eastAsia="en-US"/>
              </w:rPr>
              <w:t>21 d</w:t>
            </w:r>
          </w:p>
        </w:tc>
      </w:tr>
    </w:tbl>
    <w:p w14:paraId="63D14159"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61A86A82" w14:textId="77777777">
        <w:tc>
          <w:tcPr>
            <w:tcW w:w="2995" w:type="dxa"/>
            <w:tcBorders>
              <w:bottom w:val="nil"/>
            </w:tcBorders>
          </w:tcPr>
          <w:p w14:paraId="6DC4D9C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Lactic Acid</w:t>
            </w:r>
          </w:p>
        </w:tc>
        <w:tc>
          <w:tcPr>
            <w:tcW w:w="1152" w:type="dxa"/>
            <w:tcBorders>
              <w:bottom w:val="nil"/>
            </w:tcBorders>
          </w:tcPr>
          <w:p w14:paraId="33E2CCE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static test</w:t>
            </w:r>
            <w:r>
              <w:rPr>
                <w:rFonts w:ascii="Arial" w:hAnsi="Arial"/>
                <w:sz w:val="20"/>
                <w:szCs w:val="24"/>
                <w:lang w:eastAsia="ja-JP"/>
              </w:rPr>
              <w:t xml:space="preserve"> </w:t>
            </w:r>
            <w:r>
              <w:rPr>
                <w:rFonts w:ascii="Arial" w:hAnsi="Arial"/>
                <w:sz w:val="20"/>
                <w:szCs w:val="24"/>
                <w:lang w:eastAsia="en-US"/>
              </w:rPr>
              <w:t>LC50</w:t>
            </w:r>
            <w:r>
              <w:rPr>
                <w:rFonts w:ascii="Arial" w:hAnsi="Arial"/>
                <w:color w:val="008000"/>
                <w:sz w:val="20"/>
                <w:szCs w:val="24"/>
                <w:lang w:eastAsia="ja-JP"/>
              </w:rPr>
              <w:t xml:space="preserve">    </w:t>
            </w:r>
          </w:p>
          <w:p w14:paraId="1EDC9E3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2592" w:type="dxa"/>
            <w:tcBorders>
              <w:bottom w:val="nil"/>
            </w:tcBorders>
          </w:tcPr>
          <w:p w14:paraId="10ADFF45"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r>
              <w:rPr>
                <w:rFonts w:ascii="Arial" w:hAnsi="Arial"/>
                <w:sz w:val="20"/>
                <w:szCs w:val="24"/>
                <w:lang w:eastAsia="en-US"/>
              </w:rPr>
              <w:t>Oncorhyn</w:t>
            </w:r>
            <w:r>
              <w:rPr>
                <w:rFonts w:ascii="Arial" w:hAnsi="Arial"/>
                <w:sz w:val="20"/>
                <w:szCs w:val="24"/>
                <w:lang w:eastAsia="en-US"/>
              </w:rPr>
              <w:t>chus mykiss (rainbow trout)</w:t>
            </w:r>
          </w:p>
          <w:p w14:paraId="7E26AD6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2CD6BF6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100 - 180 mg/l</w:t>
            </w:r>
          </w:p>
          <w:p w14:paraId="457A9A3B"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0B7B96EA"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1F593B7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96 h</w:t>
            </w:r>
          </w:p>
          <w:p w14:paraId="3D4A2CE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000000" w14:paraId="2445D36A" w14:textId="77777777">
        <w:trPr>
          <w:hidden/>
        </w:trPr>
        <w:tc>
          <w:tcPr>
            <w:tcW w:w="2995" w:type="dxa"/>
            <w:tcBorders>
              <w:top w:val="nil"/>
            </w:tcBorders>
          </w:tcPr>
          <w:p w14:paraId="150AF4F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Pr>
                <w:rFonts w:ascii="Arial" w:hAnsi="Arial"/>
                <w:vanish/>
                <w:color w:val="008000"/>
                <w:sz w:val="20"/>
                <w:szCs w:val="20"/>
                <w:lang w:eastAsia="en-US"/>
              </w:rPr>
              <w:t xml:space="preserve">    </w:t>
            </w:r>
          </w:p>
        </w:tc>
        <w:tc>
          <w:tcPr>
            <w:tcW w:w="1152" w:type="dxa"/>
            <w:tcBorders>
              <w:top w:val="nil"/>
            </w:tcBorders>
          </w:tcPr>
          <w:p w14:paraId="6064653F"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068D009A"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1152" w:type="dxa"/>
            <w:tcBorders>
              <w:top w:val="nil"/>
            </w:tcBorders>
          </w:tcPr>
          <w:p w14:paraId="6A5CB7D5"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020566CF"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r>
    </w:tbl>
    <w:p w14:paraId="25CC568A"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6A46B846" w14:textId="77777777">
        <w:tc>
          <w:tcPr>
            <w:tcW w:w="2995" w:type="dxa"/>
            <w:tcBorders>
              <w:bottom w:val="nil"/>
            </w:tcBorders>
          </w:tcPr>
          <w:p w14:paraId="2B20AC2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Fragrance - Trade Secret</w:t>
            </w:r>
          </w:p>
        </w:tc>
        <w:tc>
          <w:tcPr>
            <w:tcW w:w="1152" w:type="dxa"/>
            <w:tcBorders>
              <w:bottom w:val="nil"/>
            </w:tcBorders>
          </w:tcPr>
          <w:p w14:paraId="1F77FFC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r>
              <w:rPr>
                <w:rFonts w:ascii="Arial" w:hAnsi="Arial"/>
                <w:sz w:val="20"/>
                <w:szCs w:val="24"/>
                <w:lang w:eastAsia="en-US"/>
              </w:rPr>
              <w:t>No data available</w:t>
            </w:r>
          </w:p>
        </w:tc>
        <w:tc>
          <w:tcPr>
            <w:tcW w:w="2592" w:type="dxa"/>
            <w:tcBorders>
              <w:bottom w:val="nil"/>
            </w:tcBorders>
          </w:tcPr>
          <w:p w14:paraId="599B1E19"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2EDE8B8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2A9ADFAE"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1283EDC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000000" w14:paraId="65809DC7" w14:textId="77777777">
        <w:trPr>
          <w:hidden/>
        </w:trPr>
        <w:tc>
          <w:tcPr>
            <w:tcW w:w="2995" w:type="dxa"/>
            <w:tcBorders>
              <w:top w:val="nil"/>
            </w:tcBorders>
          </w:tcPr>
          <w:p w14:paraId="3618375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Pr>
                <w:rFonts w:ascii="Arial" w:hAnsi="Arial"/>
                <w:vanish/>
                <w:color w:val="008000"/>
                <w:sz w:val="20"/>
                <w:szCs w:val="20"/>
                <w:lang w:eastAsia="en-US"/>
              </w:rPr>
              <w:t xml:space="preserve">    </w:t>
            </w:r>
          </w:p>
        </w:tc>
        <w:tc>
          <w:tcPr>
            <w:tcW w:w="1152" w:type="dxa"/>
            <w:tcBorders>
              <w:top w:val="nil"/>
            </w:tcBorders>
          </w:tcPr>
          <w:p w14:paraId="5A10ADC5"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4CE7473E"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1152" w:type="dxa"/>
            <w:tcBorders>
              <w:top w:val="nil"/>
            </w:tcBorders>
          </w:tcPr>
          <w:p w14:paraId="5FA4E5D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541284E1"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r>
    </w:tbl>
    <w:p w14:paraId="1231C6AB"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i/>
          <w:vanish/>
          <w:sz w:val="20"/>
          <w:szCs w:val="20"/>
          <w:lang w:eastAsia="en-US"/>
        </w:rPr>
      </w:pPr>
    </w:p>
    <w:p w14:paraId="1A9F4CC4"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6C50A8FB"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Pr>
          <w:rFonts w:ascii="Arial" w:hAnsi="Arial"/>
          <w:b/>
          <w:sz w:val="20"/>
          <w:szCs w:val="20"/>
          <w:lang w:eastAsia="en-US"/>
        </w:rPr>
        <w:t>Toxicity to aquatic invertebrates</w:t>
      </w:r>
    </w:p>
    <w:p w14:paraId="6D6FA4B6"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i/>
          <w:vanish/>
          <w:color w:val="008000"/>
          <w:sz w:val="20"/>
          <w:szCs w:val="20"/>
          <w:lang w:eastAsia="en-US"/>
        </w:rPr>
      </w:pP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152"/>
        <w:gridCol w:w="2592"/>
        <w:gridCol w:w="1152"/>
        <w:gridCol w:w="1152"/>
      </w:tblGrid>
      <w:tr w:rsidR="00000000" w14:paraId="29888AE9" w14:textId="77777777">
        <w:tc>
          <w:tcPr>
            <w:tcW w:w="2988" w:type="dxa"/>
          </w:tcPr>
          <w:p w14:paraId="6F0EB9F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Pr>
                <w:rFonts w:ascii="Arial" w:hAnsi="Arial"/>
                <w:b/>
                <w:sz w:val="20"/>
                <w:szCs w:val="20"/>
                <w:lang w:eastAsia="en-US"/>
              </w:rPr>
              <w:lastRenderedPageBreak/>
              <w:t>Components</w:t>
            </w:r>
          </w:p>
        </w:tc>
        <w:tc>
          <w:tcPr>
            <w:tcW w:w="1152" w:type="dxa"/>
          </w:tcPr>
          <w:p w14:paraId="2300856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Pr>
                <w:rFonts w:ascii="Arial" w:hAnsi="Arial"/>
                <w:b/>
                <w:sz w:val="20"/>
                <w:szCs w:val="20"/>
                <w:lang w:eastAsia="en-US"/>
              </w:rPr>
              <w:t>End point</w:t>
            </w:r>
          </w:p>
        </w:tc>
        <w:tc>
          <w:tcPr>
            <w:tcW w:w="2592" w:type="dxa"/>
          </w:tcPr>
          <w:p w14:paraId="660AB06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Pr>
                <w:rFonts w:ascii="Arial" w:hAnsi="Arial"/>
                <w:b/>
                <w:sz w:val="20"/>
                <w:szCs w:val="20"/>
                <w:lang w:eastAsia="en-US"/>
              </w:rPr>
              <w:t>Species</w:t>
            </w:r>
          </w:p>
        </w:tc>
        <w:tc>
          <w:tcPr>
            <w:tcW w:w="1152" w:type="dxa"/>
          </w:tcPr>
          <w:p w14:paraId="431F815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Pr>
                <w:rFonts w:ascii="Arial" w:hAnsi="Arial"/>
                <w:b/>
                <w:sz w:val="20"/>
                <w:szCs w:val="20"/>
                <w:lang w:eastAsia="en-US"/>
              </w:rPr>
              <w:t>Value</w:t>
            </w:r>
          </w:p>
        </w:tc>
        <w:tc>
          <w:tcPr>
            <w:tcW w:w="1152" w:type="dxa"/>
          </w:tcPr>
          <w:p w14:paraId="2AB2D455"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Pr>
                <w:rFonts w:ascii="Arial" w:hAnsi="Arial"/>
                <w:b/>
                <w:sz w:val="20"/>
                <w:szCs w:val="20"/>
                <w:lang w:eastAsia="en-US"/>
              </w:rPr>
              <w:t>Exposure time</w:t>
            </w:r>
          </w:p>
        </w:tc>
      </w:tr>
    </w:tbl>
    <w:p w14:paraId="7645D1CD"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6F8E9869"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37F2E416" w14:textId="77777777">
        <w:tc>
          <w:tcPr>
            <w:tcW w:w="2995" w:type="dxa"/>
            <w:tcBorders>
              <w:bottom w:val="nil"/>
            </w:tcBorders>
          </w:tcPr>
          <w:p w14:paraId="4C79E68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Alkyl polyglycoside</w:t>
            </w:r>
          </w:p>
        </w:tc>
        <w:tc>
          <w:tcPr>
            <w:tcW w:w="1152" w:type="dxa"/>
            <w:tcBorders>
              <w:bottom w:val="nil"/>
            </w:tcBorders>
          </w:tcPr>
          <w:p w14:paraId="7B8EE3D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static test</w:t>
            </w:r>
            <w:r>
              <w:rPr>
                <w:rFonts w:ascii="Arial" w:hAnsi="Arial"/>
                <w:sz w:val="20"/>
                <w:szCs w:val="24"/>
                <w:lang w:eastAsia="ja-JP"/>
              </w:rPr>
              <w:t xml:space="preserve"> </w:t>
            </w:r>
            <w:r>
              <w:rPr>
                <w:rFonts w:ascii="Arial" w:hAnsi="Arial"/>
                <w:sz w:val="20"/>
                <w:szCs w:val="24"/>
                <w:lang w:eastAsia="en-US"/>
              </w:rPr>
              <w:t>EC50</w:t>
            </w:r>
            <w:r>
              <w:rPr>
                <w:rFonts w:ascii="Arial" w:hAnsi="Arial"/>
                <w:sz w:val="20"/>
                <w:szCs w:val="24"/>
                <w:lang w:eastAsia="ja-JP"/>
              </w:rPr>
              <w:t xml:space="preserve">  </w:t>
            </w:r>
          </w:p>
          <w:p w14:paraId="33C8DFB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bottom w:val="nil"/>
            </w:tcBorders>
          </w:tcPr>
          <w:p w14:paraId="3C3C4E1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Daphnia magna (Water flea)</w:t>
            </w:r>
          </w:p>
          <w:p w14:paraId="708BDE6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40E01BC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&gt; 100 mg/l</w:t>
            </w:r>
          </w:p>
          <w:p w14:paraId="7095FBE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p w14:paraId="44EDB49E" w14:textId="77777777" w:rsidR="00000000" w:rsidRDefault="001D7F75">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6E36FA3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48 h</w:t>
            </w:r>
          </w:p>
          <w:p w14:paraId="4E2A3AF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4525030D"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000000" w14:paraId="33AE1477" w14:textId="77777777">
        <w:tblPrEx>
          <w:tblBorders>
            <w:top w:val="none" w:sz="0" w:space="0" w:color="auto"/>
            <w:bottom w:val="single" w:sz="4" w:space="0" w:color="auto"/>
          </w:tblBorders>
        </w:tblPrEx>
        <w:tc>
          <w:tcPr>
            <w:tcW w:w="2995" w:type="dxa"/>
            <w:tcBorders>
              <w:top w:val="nil"/>
            </w:tcBorders>
          </w:tcPr>
          <w:p w14:paraId="7C24FC1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31E76E2C"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semi-static test</w:t>
            </w:r>
            <w:r>
              <w:rPr>
                <w:rFonts w:ascii="Arial" w:hAnsi="Arial"/>
                <w:sz w:val="20"/>
                <w:szCs w:val="24"/>
                <w:lang w:eastAsia="ja-JP"/>
              </w:rPr>
              <w:t xml:space="preserve"> </w:t>
            </w:r>
            <w:r>
              <w:rPr>
                <w:rFonts w:ascii="Arial" w:hAnsi="Arial"/>
                <w:sz w:val="20"/>
                <w:szCs w:val="24"/>
                <w:lang w:eastAsia="en-US"/>
              </w:rPr>
              <w:t>NOEC</w:t>
            </w:r>
            <w:r>
              <w:rPr>
                <w:rFonts w:ascii="Arial" w:hAnsi="Arial"/>
                <w:sz w:val="20"/>
                <w:szCs w:val="24"/>
                <w:lang w:eastAsia="ja-JP"/>
              </w:rPr>
              <w:t xml:space="preserve">  </w:t>
            </w:r>
            <w:r>
              <w:rPr>
                <w:rFonts w:ascii="Arial" w:hAnsi="Arial"/>
                <w:sz w:val="20"/>
                <w:szCs w:val="24"/>
                <w:lang w:eastAsia="en-US"/>
              </w:rPr>
              <w:t>Read-across (Analogy)</w:t>
            </w:r>
          </w:p>
          <w:p w14:paraId="167A5ED6"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6F94EAD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r>
              <w:rPr>
                <w:rFonts w:ascii="Arial" w:hAnsi="Arial"/>
                <w:sz w:val="20"/>
                <w:szCs w:val="24"/>
                <w:lang w:eastAsia="en-US"/>
              </w:rPr>
              <w:t>Daphnia magna</w:t>
            </w:r>
          </w:p>
        </w:tc>
        <w:tc>
          <w:tcPr>
            <w:tcW w:w="1152" w:type="dxa"/>
            <w:tcBorders>
              <w:top w:val="nil"/>
            </w:tcBorders>
          </w:tcPr>
          <w:p w14:paraId="3F0235A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1 mg/l</w:t>
            </w:r>
          </w:p>
          <w:p w14:paraId="52D18277" w14:textId="77777777" w:rsidR="00000000" w:rsidRDefault="001D7F75">
            <w:pPr>
              <w:keepLines/>
              <w:spacing w:after="0" w:line="240" w:lineRule="auto"/>
              <w:rPr>
                <w:rFonts w:ascii="Arial" w:hAnsi="Arial"/>
                <w:b/>
                <w:sz w:val="24"/>
                <w:szCs w:val="24"/>
                <w:lang w:eastAsia="ja-JP"/>
              </w:rPr>
            </w:pPr>
          </w:p>
        </w:tc>
        <w:tc>
          <w:tcPr>
            <w:tcW w:w="1152" w:type="dxa"/>
            <w:tcBorders>
              <w:top w:val="nil"/>
            </w:tcBorders>
          </w:tcPr>
          <w:p w14:paraId="4A86E28D" w14:textId="77777777" w:rsidR="00000000" w:rsidRDefault="001D7F75">
            <w:pPr>
              <w:keepLines/>
              <w:spacing w:after="0" w:line="240" w:lineRule="auto"/>
              <w:rPr>
                <w:rFonts w:ascii="Arial" w:hAnsi="Arial"/>
                <w:b/>
                <w:sz w:val="24"/>
                <w:szCs w:val="24"/>
                <w:lang w:eastAsia="ja-JP"/>
              </w:rPr>
            </w:pPr>
            <w:r>
              <w:rPr>
                <w:rFonts w:ascii="Arial" w:hAnsi="Arial"/>
                <w:sz w:val="20"/>
                <w:szCs w:val="24"/>
                <w:lang w:eastAsia="en-US"/>
              </w:rPr>
              <w:t>21 d</w:t>
            </w:r>
          </w:p>
        </w:tc>
      </w:tr>
    </w:tbl>
    <w:p w14:paraId="3853D985"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13FDB66D" w14:textId="77777777">
        <w:tc>
          <w:tcPr>
            <w:tcW w:w="2995" w:type="dxa"/>
            <w:tcBorders>
              <w:bottom w:val="nil"/>
            </w:tcBorders>
          </w:tcPr>
          <w:p w14:paraId="03CC975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Alkylpolyglycoside  C10-16</w:t>
            </w:r>
          </w:p>
        </w:tc>
        <w:tc>
          <w:tcPr>
            <w:tcW w:w="1152" w:type="dxa"/>
            <w:tcBorders>
              <w:bottom w:val="nil"/>
            </w:tcBorders>
          </w:tcPr>
          <w:p w14:paraId="5AD5A34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static test</w:t>
            </w:r>
            <w:r>
              <w:rPr>
                <w:rFonts w:ascii="Arial" w:hAnsi="Arial"/>
                <w:sz w:val="20"/>
                <w:szCs w:val="24"/>
                <w:lang w:eastAsia="ja-JP"/>
              </w:rPr>
              <w:t xml:space="preserve"> </w:t>
            </w:r>
            <w:r>
              <w:rPr>
                <w:rFonts w:ascii="Arial" w:hAnsi="Arial"/>
                <w:sz w:val="20"/>
                <w:szCs w:val="24"/>
                <w:lang w:eastAsia="en-US"/>
              </w:rPr>
              <w:t>EC50</w:t>
            </w:r>
            <w:r>
              <w:rPr>
                <w:rFonts w:ascii="Arial" w:hAnsi="Arial"/>
                <w:sz w:val="20"/>
                <w:szCs w:val="24"/>
                <w:lang w:eastAsia="ja-JP"/>
              </w:rPr>
              <w:t xml:space="preserve">  </w:t>
            </w:r>
          </w:p>
          <w:p w14:paraId="50E635C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bottom w:val="nil"/>
            </w:tcBorders>
          </w:tcPr>
          <w:p w14:paraId="2AAB1D9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Daphnia magna (Water flea)</w:t>
            </w:r>
          </w:p>
          <w:p w14:paraId="019A159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0F3A7056"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7 mg/l</w:t>
            </w:r>
          </w:p>
          <w:p w14:paraId="4FF4551B"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p w14:paraId="6B71C52F" w14:textId="77777777" w:rsidR="00000000" w:rsidRDefault="001D7F75">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06A6927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48 h</w:t>
            </w:r>
          </w:p>
          <w:p w14:paraId="3F4D926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1DF67BF2"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000000" w14:paraId="5AAD3240" w14:textId="77777777">
        <w:tblPrEx>
          <w:tblBorders>
            <w:top w:val="none" w:sz="0" w:space="0" w:color="auto"/>
            <w:bottom w:val="single" w:sz="4" w:space="0" w:color="auto"/>
          </w:tblBorders>
        </w:tblPrEx>
        <w:tc>
          <w:tcPr>
            <w:tcW w:w="2995" w:type="dxa"/>
            <w:tcBorders>
              <w:top w:val="nil"/>
            </w:tcBorders>
          </w:tcPr>
          <w:p w14:paraId="074C405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134C89F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ja-JP"/>
              </w:rPr>
              <w:t xml:space="preserve"> </w:t>
            </w:r>
            <w:r>
              <w:rPr>
                <w:rFonts w:ascii="Arial" w:hAnsi="Arial"/>
                <w:sz w:val="20"/>
                <w:szCs w:val="24"/>
                <w:lang w:eastAsia="en-US"/>
              </w:rPr>
              <w:t>NOEC</w:t>
            </w:r>
            <w:r>
              <w:rPr>
                <w:rFonts w:ascii="Arial" w:hAnsi="Arial"/>
                <w:sz w:val="20"/>
                <w:szCs w:val="24"/>
                <w:lang w:eastAsia="ja-JP"/>
              </w:rPr>
              <w:t xml:space="preserve">  </w:t>
            </w:r>
          </w:p>
          <w:p w14:paraId="7A56A6F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694F6B4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r>
              <w:rPr>
                <w:rFonts w:ascii="Arial" w:hAnsi="Arial"/>
                <w:sz w:val="20"/>
                <w:szCs w:val="24"/>
                <w:lang w:eastAsia="en-US"/>
              </w:rPr>
              <w:t>Daphnia</w:t>
            </w:r>
          </w:p>
        </w:tc>
        <w:tc>
          <w:tcPr>
            <w:tcW w:w="1152" w:type="dxa"/>
            <w:tcBorders>
              <w:top w:val="nil"/>
            </w:tcBorders>
          </w:tcPr>
          <w:p w14:paraId="26D45DA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&gt; 1 - 10 mg/l</w:t>
            </w:r>
          </w:p>
          <w:p w14:paraId="3C1908F0" w14:textId="77777777" w:rsidR="00000000" w:rsidRDefault="001D7F75">
            <w:pPr>
              <w:keepLines/>
              <w:spacing w:after="0" w:line="240" w:lineRule="auto"/>
              <w:rPr>
                <w:rFonts w:ascii="Arial" w:hAnsi="Arial"/>
                <w:b/>
                <w:sz w:val="24"/>
                <w:szCs w:val="24"/>
                <w:lang w:eastAsia="ja-JP"/>
              </w:rPr>
            </w:pPr>
          </w:p>
        </w:tc>
        <w:tc>
          <w:tcPr>
            <w:tcW w:w="1152" w:type="dxa"/>
            <w:tcBorders>
              <w:top w:val="nil"/>
            </w:tcBorders>
          </w:tcPr>
          <w:p w14:paraId="2778A70C" w14:textId="77777777" w:rsidR="00000000" w:rsidRDefault="001D7F75">
            <w:pPr>
              <w:keepLines/>
              <w:spacing w:after="0" w:line="240" w:lineRule="auto"/>
              <w:rPr>
                <w:rFonts w:ascii="Arial" w:hAnsi="Arial"/>
                <w:b/>
                <w:sz w:val="24"/>
                <w:szCs w:val="24"/>
                <w:lang w:eastAsia="ja-JP"/>
              </w:rPr>
            </w:pPr>
          </w:p>
        </w:tc>
      </w:tr>
    </w:tbl>
    <w:p w14:paraId="416DB89C"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2E2875DE" w14:textId="77777777">
        <w:tc>
          <w:tcPr>
            <w:tcW w:w="2995" w:type="dxa"/>
            <w:tcBorders>
              <w:bottom w:val="nil"/>
            </w:tcBorders>
          </w:tcPr>
          <w:p w14:paraId="2950201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Fatty acids, C12-18, Methyl esters, sulfonated, sodium salts</w:t>
            </w:r>
          </w:p>
        </w:tc>
        <w:tc>
          <w:tcPr>
            <w:tcW w:w="1152" w:type="dxa"/>
            <w:tcBorders>
              <w:bottom w:val="nil"/>
            </w:tcBorders>
          </w:tcPr>
          <w:p w14:paraId="01EB45DC"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ja-JP"/>
              </w:rPr>
              <w:t xml:space="preserve"> </w:t>
            </w:r>
            <w:r>
              <w:rPr>
                <w:rFonts w:ascii="Arial" w:hAnsi="Arial"/>
                <w:sz w:val="20"/>
                <w:szCs w:val="24"/>
                <w:lang w:eastAsia="en-US"/>
              </w:rPr>
              <w:t>EC50</w:t>
            </w:r>
            <w:r>
              <w:rPr>
                <w:rFonts w:ascii="Arial" w:hAnsi="Arial"/>
                <w:sz w:val="20"/>
                <w:szCs w:val="24"/>
                <w:lang w:eastAsia="ja-JP"/>
              </w:rPr>
              <w:t xml:space="preserve">  </w:t>
            </w:r>
          </w:p>
          <w:p w14:paraId="39E3AAF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bottom w:val="nil"/>
            </w:tcBorders>
          </w:tcPr>
          <w:p w14:paraId="6E21A4DC"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Daphnia (water flea)</w:t>
            </w:r>
          </w:p>
          <w:p w14:paraId="1BBE7D7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75DF12B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6.25 mg/l</w:t>
            </w:r>
          </w:p>
          <w:p w14:paraId="09DDFF4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p w14:paraId="2497FA87" w14:textId="77777777" w:rsidR="00000000" w:rsidRDefault="001D7F75">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7572C07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48 h</w:t>
            </w:r>
          </w:p>
          <w:p w14:paraId="4E4DA01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13047C7D"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000000" w14:paraId="17202E25" w14:textId="77777777">
        <w:tblPrEx>
          <w:tblBorders>
            <w:top w:val="none" w:sz="0" w:space="0" w:color="auto"/>
            <w:bottom w:val="single" w:sz="4" w:space="0" w:color="auto"/>
          </w:tblBorders>
        </w:tblPrEx>
        <w:tc>
          <w:tcPr>
            <w:tcW w:w="2995" w:type="dxa"/>
            <w:tcBorders>
              <w:top w:val="nil"/>
            </w:tcBorders>
          </w:tcPr>
          <w:p w14:paraId="613E90C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3845E96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6D18FC7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top w:val="nil"/>
            </w:tcBorders>
          </w:tcPr>
          <w:p w14:paraId="7299994C" w14:textId="77777777" w:rsidR="00000000" w:rsidRDefault="001D7F75">
            <w:pPr>
              <w:keepLines/>
              <w:spacing w:after="0" w:line="240" w:lineRule="auto"/>
              <w:rPr>
                <w:rFonts w:ascii="Arial" w:hAnsi="Arial"/>
                <w:b/>
                <w:sz w:val="24"/>
                <w:szCs w:val="24"/>
                <w:lang w:eastAsia="ja-JP"/>
              </w:rPr>
            </w:pPr>
          </w:p>
        </w:tc>
        <w:tc>
          <w:tcPr>
            <w:tcW w:w="1152" w:type="dxa"/>
            <w:tcBorders>
              <w:top w:val="nil"/>
            </w:tcBorders>
          </w:tcPr>
          <w:p w14:paraId="099AEA6E" w14:textId="77777777" w:rsidR="00000000" w:rsidRDefault="001D7F75">
            <w:pPr>
              <w:keepLines/>
              <w:spacing w:after="0" w:line="240" w:lineRule="auto"/>
              <w:rPr>
                <w:rFonts w:ascii="Arial" w:hAnsi="Arial"/>
                <w:b/>
                <w:sz w:val="24"/>
                <w:szCs w:val="24"/>
                <w:lang w:eastAsia="ja-JP"/>
              </w:rPr>
            </w:pPr>
          </w:p>
        </w:tc>
      </w:tr>
    </w:tbl>
    <w:p w14:paraId="4896ED0D"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2143BBDC" w14:textId="77777777">
        <w:tc>
          <w:tcPr>
            <w:tcW w:w="2995" w:type="dxa"/>
            <w:tcBorders>
              <w:bottom w:val="nil"/>
            </w:tcBorders>
          </w:tcPr>
          <w:p w14:paraId="6110DA9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Lactic Acid</w:t>
            </w:r>
          </w:p>
        </w:tc>
        <w:tc>
          <w:tcPr>
            <w:tcW w:w="1152" w:type="dxa"/>
            <w:tcBorders>
              <w:bottom w:val="nil"/>
            </w:tcBorders>
          </w:tcPr>
          <w:p w14:paraId="5E9FE9D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static test</w:t>
            </w:r>
            <w:r>
              <w:rPr>
                <w:rFonts w:ascii="Arial" w:hAnsi="Arial"/>
                <w:sz w:val="20"/>
                <w:szCs w:val="24"/>
                <w:lang w:eastAsia="ja-JP"/>
              </w:rPr>
              <w:t xml:space="preserve"> </w:t>
            </w:r>
            <w:r>
              <w:rPr>
                <w:rFonts w:ascii="Arial" w:hAnsi="Arial"/>
                <w:sz w:val="20"/>
                <w:szCs w:val="24"/>
                <w:lang w:eastAsia="en-US"/>
              </w:rPr>
              <w:t>EC50</w:t>
            </w:r>
            <w:r>
              <w:rPr>
                <w:rFonts w:ascii="Arial" w:hAnsi="Arial"/>
                <w:sz w:val="20"/>
                <w:szCs w:val="24"/>
                <w:lang w:eastAsia="ja-JP"/>
              </w:rPr>
              <w:t xml:space="preserve">  </w:t>
            </w:r>
          </w:p>
          <w:p w14:paraId="37DBB6E6"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bottom w:val="nil"/>
            </w:tcBorders>
          </w:tcPr>
          <w:p w14:paraId="030479D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Daphnia magna (Water flea)</w:t>
            </w:r>
          </w:p>
          <w:p w14:paraId="5DC1D56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702412F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130 mg/l</w:t>
            </w:r>
          </w:p>
          <w:p w14:paraId="32F8F3C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p w14:paraId="13AC4BE5" w14:textId="77777777" w:rsidR="00000000" w:rsidRDefault="001D7F75">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53E851A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48 h</w:t>
            </w:r>
          </w:p>
          <w:p w14:paraId="1292509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122B46B1"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000000" w14:paraId="7BDC4438" w14:textId="77777777">
        <w:tblPrEx>
          <w:tblBorders>
            <w:top w:val="none" w:sz="0" w:space="0" w:color="auto"/>
            <w:bottom w:val="single" w:sz="4" w:space="0" w:color="auto"/>
          </w:tblBorders>
        </w:tblPrEx>
        <w:tc>
          <w:tcPr>
            <w:tcW w:w="2995" w:type="dxa"/>
            <w:tcBorders>
              <w:top w:val="nil"/>
            </w:tcBorders>
          </w:tcPr>
          <w:p w14:paraId="3E8AAC4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69010DD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687BF0D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top w:val="nil"/>
            </w:tcBorders>
          </w:tcPr>
          <w:p w14:paraId="75D2D00D" w14:textId="77777777" w:rsidR="00000000" w:rsidRDefault="001D7F75">
            <w:pPr>
              <w:keepLines/>
              <w:spacing w:after="0" w:line="240" w:lineRule="auto"/>
              <w:rPr>
                <w:rFonts w:ascii="Arial" w:hAnsi="Arial"/>
                <w:b/>
                <w:sz w:val="24"/>
                <w:szCs w:val="24"/>
                <w:lang w:eastAsia="ja-JP"/>
              </w:rPr>
            </w:pPr>
          </w:p>
        </w:tc>
        <w:tc>
          <w:tcPr>
            <w:tcW w:w="1152" w:type="dxa"/>
            <w:tcBorders>
              <w:top w:val="nil"/>
            </w:tcBorders>
          </w:tcPr>
          <w:p w14:paraId="3384772A" w14:textId="77777777" w:rsidR="00000000" w:rsidRDefault="001D7F75">
            <w:pPr>
              <w:keepLines/>
              <w:spacing w:after="0" w:line="240" w:lineRule="auto"/>
              <w:rPr>
                <w:rFonts w:ascii="Arial" w:hAnsi="Arial"/>
                <w:b/>
                <w:sz w:val="24"/>
                <w:szCs w:val="24"/>
                <w:lang w:eastAsia="ja-JP"/>
              </w:rPr>
            </w:pPr>
          </w:p>
        </w:tc>
      </w:tr>
    </w:tbl>
    <w:p w14:paraId="4C3220DD"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743BFAE8" w14:textId="77777777">
        <w:tc>
          <w:tcPr>
            <w:tcW w:w="2995" w:type="dxa"/>
            <w:tcBorders>
              <w:bottom w:val="nil"/>
            </w:tcBorders>
          </w:tcPr>
          <w:p w14:paraId="3A23965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Fragrance - Trade Secret</w:t>
            </w:r>
          </w:p>
        </w:tc>
        <w:tc>
          <w:tcPr>
            <w:tcW w:w="1152" w:type="dxa"/>
            <w:tcBorders>
              <w:bottom w:val="nil"/>
            </w:tcBorders>
          </w:tcPr>
          <w:p w14:paraId="024AD86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r>
              <w:rPr>
                <w:rFonts w:ascii="Arial" w:hAnsi="Arial"/>
                <w:sz w:val="20"/>
                <w:szCs w:val="24"/>
                <w:lang w:eastAsia="en-US"/>
              </w:rPr>
              <w:t>No data available</w:t>
            </w:r>
          </w:p>
        </w:tc>
        <w:tc>
          <w:tcPr>
            <w:tcW w:w="2592" w:type="dxa"/>
            <w:tcBorders>
              <w:bottom w:val="nil"/>
            </w:tcBorders>
          </w:tcPr>
          <w:p w14:paraId="0C5CB0A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5AF0AF5C" w14:textId="77777777" w:rsidR="00000000" w:rsidRDefault="001D7F75">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5E8446F6"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13A3212A"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000000" w14:paraId="179FF347" w14:textId="77777777">
        <w:tblPrEx>
          <w:tblBorders>
            <w:top w:val="none" w:sz="0" w:space="0" w:color="auto"/>
            <w:bottom w:val="single" w:sz="4" w:space="0" w:color="auto"/>
          </w:tblBorders>
        </w:tblPrEx>
        <w:tc>
          <w:tcPr>
            <w:tcW w:w="2995" w:type="dxa"/>
            <w:tcBorders>
              <w:top w:val="nil"/>
            </w:tcBorders>
          </w:tcPr>
          <w:p w14:paraId="3C158E6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220472C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1FB373E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top w:val="nil"/>
            </w:tcBorders>
          </w:tcPr>
          <w:p w14:paraId="4272A004" w14:textId="77777777" w:rsidR="00000000" w:rsidRDefault="001D7F75">
            <w:pPr>
              <w:keepLines/>
              <w:spacing w:after="0" w:line="240" w:lineRule="auto"/>
              <w:rPr>
                <w:rFonts w:ascii="Arial" w:hAnsi="Arial"/>
                <w:b/>
                <w:sz w:val="24"/>
                <w:szCs w:val="24"/>
                <w:lang w:eastAsia="ja-JP"/>
              </w:rPr>
            </w:pPr>
          </w:p>
        </w:tc>
        <w:tc>
          <w:tcPr>
            <w:tcW w:w="1152" w:type="dxa"/>
            <w:tcBorders>
              <w:top w:val="nil"/>
            </w:tcBorders>
          </w:tcPr>
          <w:p w14:paraId="42718249" w14:textId="77777777" w:rsidR="00000000" w:rsidRDefault="001D7F75">
            <w:pPr>
              <w:keepLines/>
              <w:spacing w:after="0" w:line="240" w:lineRule="auto"/>
              <w:rPr>
                <w:rFonts w:ascii="Arial" w:hAnsi="Arial"/>
                <w:b/>
                <w:sz w:val="24"/>
                <w:szCs w:val="24"/>
                <w:lang w:eastAsia="ja-JP"/>
              </w:rPr>
            </w:pPr>
          </w:p>
        </w:tc>
      </w:tr>
    </w:tbl>
    <w:p w14:paraId="6E44AC94"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i/>
          <w:sz w:val="20"/>
          <w:szCs w:val="20"/>
          <w:lang w:eastAsia="en-US"/>
        </w:rPr>
      </w:pPr>
    </w:p>
    <w:p w14:paraId="5B9D9609"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Pr>
          <w:rFonts w:ascii="Arial" w:hAnsi="Arial"/>
          <w:b/>
          <w:sz w:val="20"/>
          <w:szCs w:val="20"/>
          <w:lang w:eastAsia="en-US"/>
        </w:rPr>
        <w:t>Toxicity to aquatic plants</w:t>
      </w: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152"/>
        <w:gridCol w:w="2592"/>
        <w:gridCol w:w="1152"/>
        <w:gridCol w:w="1152"/>
      </w:tblGrid>
      <w:tr w:rsidR="00000000" w14:paraId="0B00BB5D" w14:textId="77777777">
        <w:tc>
          <w:tcPr>
            <w:tcW w:w="2988" w:type="dxa"/>
          </w:tcPr>
          <w:p w14:paraId="4791C33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Pr>
                <w:rFonts w:ascii="Arial" w:hAnsi="Arial"/>
                <w:b/>
                <w:sz w:val="20"/>
                <w:szCs w:val="20"/>
                <w:lang w:eastAsia="en-US"/>
              </w:rPr>
              <w:t>Components</w:t>
            </w:r>
          </w:p>
        </w:tc>
        <w:tc>
          <w:tcPr>
            <w:tcW w:w="1152" w:type="dxa"/>
          </w:tcPr>
          <w:p w14:paraId="3DFBF18C"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Pr>
                <w:rFonts w:ascii="Arial" w:hAnsi="Arial"/>
                <w:b/>
                <w:sz w:val="20"/>
                <w:szCs w:val="20"/>
                <w:lang w:eastAsia="en-US"/>
              </w:rPr>
              <w:t>End point</w:t>
            </w:r>
          </w:p>
        </w:tc>
        <w:tc>
          <w:tcPr>
            <w:tcW w:w="2592" w:type="dxa"/>
          </w:tcPr>
          <w:p w14:paraId="056E616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Pr>
                <w:rFonts w:ascii="Arial" w:hAnsi="Arial"/>
                <w:b/>
                <w:sz w:val="20"/>
                <w:szCs w:val="20"/>
                <w:lang w:eastAsia="en-US"/>
              </w:rPr>
              <w:t>Species</w:t>
            </w:r>
          </w:p>
        </w:tc>
        <w:tc>
          <w:tcPr>
            <w:tcW w:w="1152" w:type="dxa"/>
          </w:tcPr>
          <w:p w14:paraId="769B623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Pr>
                <w:rFonts w:ascii="Arial" w:hAnsi="Arial"/>
                <w:b/>
                <w:sz w:val="20"/>
                <w:szCs w:val="20"/>
                <w:lang w:eastAsia="en-US"/>
              </w:rPr>
              <w:t>Value</w:t>
            </w:r>
          </w:p>
        </w:tc>
        <w:tc>
          <w:tcPr>
            <w:tcW w:w="1152" w:type="dxa"/>
          </w:tcPr>
          <w:p w14:paraId="4213C1DB"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Pr>
                <w:rFonts w:ascii="Arial" w:hAnsi="Arial"/>
                <w:b/>
                <w:sz w:val="20"/>
                <w:szCs w:val="20"/>
                <w:lang w:eastAsia="en-US"/>
              </w:rPr>
              <w:t>Exposure time</w:t>
            </w:r>
          </w:p>
        </w:tc>
      </w:tr>
    </w:tbl>
    <w:p w14:paraId="3620993B"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227233F7" w14:textId="77777777">
        <w:tc>
          <w:tcPr>
            <w:tcW w:w="2995" w:type="dxa"/>
          </w:tcPr>
          <w:p w14:paraId="1BA339F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Alkyl polyglycoside</w:t>
            </w:r>
          </w:p>
        </w:tc>
        <w:tc>
          <w:tcPr>
            <w:tcW w:w="1152" w:type="dxa"/>
          </w:tcPr>
          <w:p w14:paraId="5FF4524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static test</w:t>
            </w:r>
            <w:r>
              <w:rPr>
                <w:rFonts w:ascii="Arial" w:hAnsi="Arial"/>
                <w:sz w:val="20"/>
                <w:szCs w:val="24"/>
                <w:lang w:eastAsia="ja-JP"/>
              </w:rPr>
              <w:t xml:space="preserve"> </w:t>
            </w:r>
            <w:r>
              <w:rPr>
                <w:rFonts w:ascii="Arial" w:hAnsi="Arial"/>
                <w:sz w:val="20"/>
                <w:szCs w:val="24"/>
                <w:lang w:eastAsia="en-US"/>
              </w:rPr>
              <w:t>EC50</w:t>
            </w:r>
            <w:r>
              <w:rPr>
                <w:rFonts w:ascii="Arial" w:hAnsi="Arial"/>
                <w:sz w:val="20"/>
                <w:szCs w:val="24"/>
                <w:lang w:eastAsia="ja-JP"/>
              </w:rPr>
              <w:t xml:space="preserve">  </w:t>
            </w:r>
          </w:p>
          <w:p w14:paraId="3B0691C4"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0612E9B8"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2592" w:type="dxa"/>
          </w:tcPr>
          <w:p w14:paraId="1E9CDF55"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Desmodesmus subspicatus (green algae)</w:t>
            </w:r>
          </w:p>
          <w:p w14:paraId="03308F2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78F0ABBF"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43F9C3C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27.22 mg/l</w:t>
            </w:r>
          </w:p>
          <w:p w14:paraId="5FD7E6AE"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78B98F0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72 h</w:t>
            </w:r>
          </w:p>
          <w:p w14:paraId="01B1F0D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tc>
      </w:tr>
    </w:tbl>
    <w:p w14:paraId="124050DE"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62F00EC9" w14:textId="77777777">
        <w:tc>
          <w:tcPr>
            <w:tcW w:w="2995" w:type="dxa"/>
          </w:tcPr>
          <w:p w14:paraId="486B1FB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Alkylpolyglycoside  C10-16</w:t>
            </w:r>
          </w:p>
        </w:tc>
        <w:tc>
          <w:tcPr>
            <w:tcW w:w="1152" w:type="dxa"/>
          </w:tcPr>
          <w:p w14:paraId="50ACFC8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static test</w:t>
            </w:r>
            <w:r>
              <w:rPr>
                <w:rFonts w:ascii="Arial" w:hAnsi="Arial"/>
                <w:sz w:val="20"/>
                <w:szCs w:val="24"/>
                <w:lang w:eastAsia="ja-JP"/>
              </w:rPr>
              <w:t xml:space="preserve"> </w:t>
            </w:r>
            <w:r>
              <w:rPr>
                <w:rFonts w:ascii="Arial" w:hAnsi="Arial"/>
                <w:sz w:val="20"/>
                <w:szCs w:val="24"/>
                <w:lang w:eastAsia="en-US"/>
              </w:rPr>
              <w:t>EC50</w:t>
            </w:r>
            <w:r>
              <w:rPr>
                <w:rFonts w:ascii="Arial" w:hAnsi="Arial"/>
                <w:sz w:val="20"/>
                <w:szCs w:val="24"/>
                <w:lang w:eastAsia="ja-JP"/>
              </w:rPr>
              <w:t xml:space="preserve">  </w:t>
            </w:r>
          </w:p>
          <w:p w14:paraId="1761D98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1FE41419"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2592" w:type="dxa"/>
          </w:tcPr>
          <w:p w14:paraId="0BE3D20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lastRenderedPageBreak/>
              <w:t>Desmodesmus subspicatus (green algae)</w:t>
            </w:r>
          </w:p>
          <w:p w14:paraId="3DFE4E29"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60094406"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5E837EC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lastRenderedPageBreak/>
              <w:t>12.5 mg/l</w:t>
            </w:r>
          </w:p>
          <w:p w14:paraId="75A4A2DD"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4808E60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72 h</w:t>
            </w:r>
          </w:p>
          <w:p w14:paraId="186E84F9"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tc>
      </w:tr>
    </w:tbl>
    <w:p w14:paraId="2E74160E"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4F4889F2" w14:textId="77777777">
        <w:tc>
          <w:tcPr>
            <w:tcW w:w="2995" w:type="dxa"/>
          </w:tcPr>
          <w:p w14:paraId="367ED32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Fatty acids, C12-18, Methyl esters, sulfonated, sodium salts</w:t>
            </w:r>
          </w:p>
        </w:tc>
        <w:tc>
          <w:tcPr>
            <w:tcW w:w="1152" w:type="dxa"/>
          </w:tcPr>
          <w:p w14:paraId="3A78591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ja-JP"/>
              </w:rPr>
              <w:t xml:space="preserve"> </w:t>
            </w:r>
            <w:r>
              <w:rPr>
                <w:rFonts w:ascii="Arial" w:hAnsi="Arial"/>
                <w:sz w:val="20"/>
                <w:szCs w:val="24"/>
                <w:lang w:eastAsia="en-US"/>
              </w:rPr>
              <w:t>EC50</w:t>
            </w:r>
            <w:r>
              <w:rPr>
                <w:rFonts w:ascii="Arial" w:hAnsi="Arial"/>
                <w:sz w:val="20"/>
                <w:szCs w:val="24"/>
                <w:lang w:eastAsia="ja-JP"/>
              </w:rPr>
              <w:t xml:space="preserve">  </w:t>
            </w:r>
          </w:p>
          <w:p w14:paraId="35FF795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24DFB7BC"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2592" w:type="dxa"/>
          </w:tcPr>
          <w:p w14:paraId="35985DB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Algae</w:t>
            </w:r>
          </w:p>
          <w:p w14:paraId="314F4A8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49EC2212"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02E3E96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0.71 mg/l</w:t>
            </w:r>
          </w:p>
          <w:p w14:paraId="7C7CE3BC"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5E3997A9"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72 h</w:t>
            </w:r>
          </w:p>
          <w:p w14:paraId="627C229B"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tc>
      </w:tr>
    </w:tbl>
    <w:p w14:paraId="2CE0E980"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32684602" w14:textId="77777777">
        <w:tc>
          <w:tcPr>
            <w:tcW w:w="2995" w:type="dxa"/>
          </w:tcPr>
          <w:p w14:paraId="4B6A8C25"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Lactic Acid</w:t>
            </w:r>
          </w:p>
        </w:tc>
        <w:tc>
          <w:tcPr>
            <w:tcW w:w="1152" w:type="dxa"/>
          </w:tcPr>
          <w:p w14:paraId="518F4D9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static test</w:t>
            </w:r>
            <w:r>
              <w:rPr>
                <w:rFonts w:ascii="Arial" w:hAnsi="Arial"/>
                <w:sz w:val="20"/>
                <w:szCs w:val="24"/>
                <w:lang w:eastAsia="ja-JP"/>
              </w:rPr>
              <w:t xml:space="preserve"> </w:t>
            </w:r>
            <w:r>
              <w:rPr>
                <w:rFonts w:ascii="Arial" w:hAnsi="Arial"/>
                <w:sz w:val="20"/>
                <w:szCs w:val="24"/>
                <w:lang w:eastAsia="en-US"/>
              </w:rPr>
              <w:t>EC50</w:t>
            </w:r>
            <w:r>
              <w:rPr>
                <w:rFonts w:ascii="Arial" w:hAnsi="Arial"/>
                <w:sz w:val="20"/>
                <w:szCs w:val="24"/>
                <w:lang w:eastAsia="ja-JP"/>
              </w:rPr>
              <w:t xml:space="preserve">  </w:t>
            </w:r>
          </w:p>
          <w:p w14:paraId="019FA39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6454CC79"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2592" w:type="dxa"/>
          </w:tcPr>
          <w:p w14:paraId="2435234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Pseudokirchneriella subcapitata (green algae)</w:t>
            </w:r>
          </w:p>
          <w:p w14:paraId="25969676"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1D16ED88"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13A34AE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&gt; 2,800 mg/l</w:t>
            </w:r>
          </w:p>
          <w:p w14:paraId="7A7C76B9"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13E38102"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72 h</w:t>
            </w:r>
          </w:p>
          <w:p w14:paraId="19D8EF7D"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tc>
      </w:tr>
    </w:tbl>
    <w:p w14:paraId="65528C06"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000000" w14:paraId="3DA0E567" w14:textId="77777777">
        <w:tc>
          <w:tcPr>
            <w:tcW w:w="2995" w:type="dxa"/>
          </w:tcPr>
          <w:p w14:paraId="2AD29F1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Fragrance - Trade Secret</w:t>
            </w:r>
          </w:p>
        </w:tc>
        <w:tc>
          <w:tcPr>
            <w:tcW w:w="1152" w:type="dxa"/>
          </w:tcPr>
          <w:p w14:paraId="6D2E182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1C62B352"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r>
              <w:rPr>
                <w:rFonts w:ascii="Arial" w:hAnsi="Arial"/>
                <w:sz w:val="20"/>
                <w:szCs w:val="24"/>
                <w:lang w:eastAsia="en-US"/>
              </w:rPr>
              <w:t>No data available</w:t>
            </w:r>
          </w:p>
        </w:tc>
        <w:tc>
          <w:tcPr>
            <w:tcW w:w="2592" w:type="dxa"/>
          </w:tcPr>
          <w:p w14:paraId="1186082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5DF3EFA6"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723D9C94" w14:textId="77777777" w:rsidR="00000000" w:rsidRDefault="001D7F75">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40ACBB79" w14:textId="77777777" w:rsidR="00000000" w:rsidRDefault="001D7F75">
            <w:pPr>
              <w:keepLines/>
              <w:tabs>
                <w:tab w:val="left" w:pos="3119"/>
                <w:tab w:val="left" w:pos="3402"/>
                <w:tab w:val="left" w:pos="4678"/>
                <w:tab w:val="left" w:pos="4962"/>
              </w:tabs>
              <w:autoSpaceDE w:val="0"/>
              <w:autoSpaceDN w:val="0"/>
              <w:spacing w:after="0" w:line="240" w:lineRule="auto"/>
            </w:pPr>
          </w:p>
        </w:tc>
      </w:tr>
    </w:tbl>
    <w:p w14:paraId="608D6F17"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i/>
          <w:sz w:val="20"/>
          <w:szCs w:val="20"/>
          <w:lang w:eastAsia="en-US"/>
        </w:rPr>
      </w:pPr>
    </w:p>
    <w:p w14:paraId="2CEBBAEB"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Pr>
          <w:rFonts w:ascii="Arial Bold" w:hAnsi="Arial Bold"/>
          <w:b/>
          <w:sz w:val="20"/>
          <w:szCs w:val="20"/>
          <w:lang w:eastAsia="en-US"/>
        </w:rPr>
        <w:t>Persistence and degradability</w:t>
      </w:r>
    </w:p>
    <w:p w14:paraId="6A6EA2FC"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i/>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1152"/>
        <w:gridCol w:w="2304"/>
      </w:tblGrid>
      <w:tr w:rsidR="00000000" w14:paraId="7125ED46" w14:textId="77777777">
        <w:tc>
          <w:tcPr>
            <w:tcW w:w="2995" w:type="dxa"/>
          </w:tcPr>
          <w:p w14:paraId="316F80AE"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Pr>
                <w:rFonts w:ascii="Arial" w:hAnsi="Arial"/>
                <w:b/>
                <w:sz w:val="20"/>
                <w:szCs w:val="20"/>
                <w:lang w:eastAsia="en-US"/>
              </w:rPr>
              <w:t>Component</w:t>
            </w:r>
          </w:p>
        </w:tc>
        <w:tc>
          <w:tcPr>
            <w:tcW w:w="2304" w:type="dxa"/>
          </w:tcPr>
          <w:p w14:paraId="1DA8529A"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Pr>
                <w:rFonts w:ascii="Arial" w:hAnsi="Arial"/>
                <w:b/>
                <w:sz w:val="20"/>
                <w:szCs w:val="20"/>
                <w:lang w:eastAsia="en-US"/>
              </w:rPr>
              <w:t>Biodegradation</w:t>
            </w:r>
          </w:p>
        </w:tc>
        <w:tc>
          <w:tcPr>
            <w:tcW w:w="1152" w:type="dxa"/>
          </w:tcPr>
          <w:p w14:paraId="5D75AB0C"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Pr>
                <w:rFonts w:ascii="Arial" w:hAnsi="Arial"/>
                <w:b/>
                <w:sz w:val="20"/>
                <w:szCs w:val="20"/>
                <w:lang w:eastAsia="en-US"/>
              </w:rPr>
              <w:t>Exposure time</w:t>
            </w:r>
          </w:p>
        </w:tc>
        <w:tc>
          <w:tcPr>
            <w:tcW w:w="2304" w:type="dxa"/>
          </w:tcPr>
          <w:p w14:paraId="062FC1AE" w14:textId="77777777" w:rsidR="00000000" w:rsidRDefault="001D7F75">
            <w:pPr>
              <w:keepLines/>
              <w:tabs>
                <w:tab w:val="left" w:pos="630"/>
                <w:tab w:val="left" w:pos="3119"/>
                <w:tab w:val="left" w:pos="3402"/>
                <w:tab w:val="left" w:pos="4678"/>
                <w:tab w:val="left" w:pos="4962"/>
              </w:tabs>
              <w:autoSpaceDE w:val="0"/>
              <w:autoSpaceDN w:val="0"/>
              <w:spacing w:after="0" w:line="240" w:lineRule="auto"/>
              <w:ind w:left="7"/>
              <w:rPr>
                <w:rFonts w:ascii="Arial" w:hAnsi="Arial"/>
                <w:b/>
                <w:sz w:val="20"/>
                <w:szCs w:val="20"/>
                <w:lang w:eastAsia="en-US"/>
              </w:rPr>
            </w:pPr>
            <w:r>
              <w:rPr>
                <w:rFonts w:ascii="Arial" w:hAnsi="Arial"/>
                <w:b/>
                <w:sz w:val="20"/>
                <w:szCs w:val="20"/>
                <w:lang w:eastAsia="en-US"/>
              </w:rPr>
              <w:t>Summary</w:t>
            </w:r>
          </w:p>
        </w:tc>
      </w:tr>
    </w:tbl>
    <w:p w14:paraId="570C980E"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19323438"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360A07BC"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39D78466"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1BFF1360"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1152"/>
        <w:gridCol w:w="2304"/>
      </w:tblGrid>
      <w:tr w:rsidR="00000000" w14:paraId="26E7330E" w14:textId="77777777">
        <w:tc>
          <w:tcPr>
            <w:tcW w:w="2995" w:type="dxa"/>
          </w:tcPr>
          <w:p w14:paraId="239706F2" w14:textId="77777777" w:rsidR="00000000" w:rsidRDefault="001D7F75">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Pr>
                <w:rFonts w:ascii="Arial" w:hAnsi="Arial"/>
                <w:sz w:val="20"/>
                <w:szCs w:val="20"/>
                <w:lang w:eastAsia="en-US"/>
              </w:rPr>
              <w:t>Alkyl polyglycoside</w:t>
            </w:r>
          </w:p>
        </w:tc>
        <w:tc>
          <w:tcPr>
            <w:tcW w:w="2304" w:type="dxa"/>
          </w:tcPr>
          <w:p w14:paraId="73F226D0"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r>
              <w:rPr>
                <w:rFonts w:ascii="Arial" w:hAnsi="Arial"/>
                <w:sz w:val="20"/>
                <w:szCs w:val="20"/>
                <w:lang w:eastAsia="en-US"/>
              </w:rPr>
              <w:t xml:space="preserve">100 % </w:t>
            </w:r>
          </w:p>
          <w:p w14:paraId="2BC7DC8B"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 xml:space="preserve"> </w:t>
            </w:r>
          </w:p>
        </w:tc>
        <w:tc>
          <w:tcPr>
            <w:tcW w:w="1152" w:type="dxa"/>
          </w:tcPr>
          <w:p w14:paraId="2D649863"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r>
              <w:rPr>
                <w:rFonts w:ascii="Arial" w:hAnsi="Arial"/>
                <w:sz w:val="20"/>
                <w:szCs w:val="20"/>
                <w:lang w:eastAsia="en-US"/>
              </w:rPr>
              <w:t>28 d</w:t>
            </w:r>
          </w:p>
          <w:p w14:paraId="0736EA48"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60C6773D"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Readil</w:t>
            </w:r>
            <w:r>
              <w:rPr>
                <w:rFonts w:ascii="Arial" w:hAnsi="Arial"/>
                <w:sz w:val="20"/>
                <w:szCs w:val="20"/>
                <w:lang w:eastAsia="en-US"/>
              </w:rPr>
              <w:t>y biodegradable.</w:t>
            </w:r>
          </w:p>
          <w:p w14:paraId="38D94A02" w14:textId="77777777" w:rsidR="00000000" w:rsidRDefault="001D7F75">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02F90952"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r w:rsidR="00000000" w14:paraId="47702222" w14:textId="77777777">
        <w:tc>
          <w:tcPr>
            <w:tcW w:w="2995" w:type="dxa"/>
          </w:tcPr>
          <w:p w14:paraId="0E9E76A2" w14:textId="77777777" w:rsidR="00000000" w:rsidRDefault="001D7F75">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Pr>
                <w:rFonts w:ascii="Arial" w:hAnsi="Arial"/>
                <w:sz w:val="20"/>
                <w:szCs w:val="20"/>
                <w:lang w:eastAsia="en-US"/>
              </w:rPr>
              <w:t>Alkylpolyglycoside  C10-16</w:t>
            </w:r>
          </w:p>
        </w:tc>
        <w:tc>
          <w:tcPr>
            <w:tcW w:w="2304" w:type="dxa"/>
          </w:tcPr>
          <w:p w14:paraId="7039E776"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r>
              <w:rPr>
                <w:rFonts w:ascii="Arial" w:hAnsi="Arial"/>
                <w:sz w:val="20"/>
                <w:szCs w:val="20"/>
                <w:lang w:eastAsia="en-US"/>
              </w:rPr>
              <w:t xml:space="preserve">&gt; 70 % </w:t>
            </w:r>
          </w:p>
          <w:p w14:paraId="7871860F"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 xml:space="preserve"> </w:t>
            </w:r>
          </w:p>
        </w:tc>
        <w:tc>
          <w:tcPr>
            <w:tcW w:w="1152" w:type="dxa"/>
          </w:tcPr>
          <w:p w14:paraId="3630F8BE"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r>
              <w:rPr>
                <w:rFonts w:ascii="Arial" w:hAnsi="Arial"/>
                <w:sz w:val="20"/>
                <w:szCs w:val="20"/>
                <w:lang w:eastAsia="en-US"/>
              </w:rPr>
              <w:t>28 d</w:t>
            </w:r>
          </w:p>
          <w:p w14:paraId="0FC35E47"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550487AF"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Readily biodegradable.</w:t>
            </w:r>
          </w:p>
          <w:p w14:paraId="29D61FC3" w14:textId="77777777" w:rsidR="00000000" w:rsidRDefault="001D7F75">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168D57DB"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r w:rsidR="00000000" w14:paraId="7710AE74" w14:textId="77777777">
        <w:tc>
          <w:tcPr>
            <w:tcW w:w="2995" w:type="dxa"/>
          </w:tcPr>
          <w:p w14:paraId="33DA4752" w14:textId="77777777" w:rsidR="00000000" w:rsidRDefault="001D7F75">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Pr>
                <w:rFonts w:ascii="Arial" w:hAnsi="Arial"/>
                <w:sz w:val="20"/>
                <w:szCs w:val="20"/>
                <w:lang w:eastAsia="en-US"/>
              </w:rPr>
              <w:t>Fatty acids, C12-18, Methyl esters, sulfonated, sodium salts</w:t>
            </w:r>
          </w:p>
        </w:tc>
        <w:tc>
          <w:tcPr>
            <w:tcW w:w="2304" w:type="dxa"/>
          </w:tcPr>
          <w:p w14:paraId="57EEEDE1"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r>
              <w:rPr>
                <w:rFonts w:ascii="Arial" w:hAnsi="Arial"/>
                <w:sz w:val="20"/>
                <w:szCs w:val="20"/>
                <w:lang w:eastAsia="en-US"/>
              </w:rPr>
              <w:t xml:space="preserve">60 % </w:t>
            </w:r>
          </w:p>
          <w:p w14:paraId="0428A975"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 xml:space="preserve"> </w:t>
            </w:r>
          </w:p>
        </w:tc>
        <w:tc>
          <w:tcPr>
            <w:tcW w:w="1152" w:type="dxa"/>
          </w:tcPr>
          <w:p w14:paraId="26F9A361"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r>
              <w:rPr>
                <w:rFonts w:ascii="Arial" w:hAnsi="Arial"/>
                <w:sz w:val="20"/>
                <w:szCs w:val="20"/>
                <w:lang w:eastAsia="en-US"/>
              </w:rPr>
              <w:t>28 d</w:t>
            </w:r>
          </w:p>
          <w:p w14:paraId="51FD8AB7"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06BF7D74"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Readily biodegradable.</w:t>
            </w:r>
          </w:p>
          <w:p w14:paraId="7B3C7EFD" w14:textId="77777777" w:rsidR="00000000" w:rsidRDefault="001D7F75">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5AE0A46C"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r w:rsidR="00000000" w14:paraId="1380CE77" w14:textId="77777777">
        <w:tc>
          <w:tcPr>
            <w:tcW w:w="2995" w:type="dxa"/>
          </w:tcPr>
          <w:p w14:paraId="56019592" w14:textId="77777777" w:rsidR="00000000" w:rsidRDefault="001D7F75">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Pr>
                <w:rFonts w:ascii="Arial" w:hAnsi="Arial"/>
                <w:sz w:val="20"/>
                <w:szCs w:val="20"/>
                <w:lang w:eastAsia="en-US"/>
              </w:rPr>
              <w:t>Lactic Acid</w:t>
            </w:r>
          </w:p>
        </w:tc>
        <w:tc>
          <w:tcPr>
            <w:tcW w:w="2304" w:type="dxa"/>
          </w:tcPr>
          <w:p w14:paraId="15D3DE94"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r>
              <w:rPr>
                <w:rFonts w:ascii="Arial" w:hAnsi="Arial"/>
                <w:sz w:val="20"/>
                <w:szCs w:val="20"/>
                <w:lang w:eastAsia="en-US"/>
              </w:rPr>
              <w:t xml:space="preserve">67 % </w:t>
            </w:r>
          </w:p>
          <w:p w14:paraId="7C0E93C0"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 xml:space="preserve"> </w:t>
            </w:r>
          </w:p>
        </w:tc>
        <w:tc>
          <w:tcPr>
            <w:tcW w:w="1152" w:type="dxa"/>
          </w:tcPr>
          <w:p w14:paraId="56473199"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r>
              <w:rPr>
                <w:rFonts w:ascii="Arial" w:hAnsi="Arial"/>
                <w:sz w:val="20"/>
                <w:szCs w:val="20"/>
                <w:lang w:eastAsia="en-US"/>
              </w:rPr>
              <w:t>20 d</w:t>
            </w:r>
          </w:p>
          <w:p w14:paraId="04469660"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2303818C"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588D92D4" w14:textId="77777777" w:rsidR="00000000" w:rsidRDefault="001D7F75">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4A46A6FB"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r w:rsidR="00000000" w14:paraId="6BCFB94A" w14:textId="77777777">
        <w:tc>
          <w:tcPr>
            <w:tcW w:w="2995" w:type="dxa"/>
          </w:tcPr>
          <w:p w14:paraId="4F7D788E" w14:textId="77777777" w:rsidR="00000000" w:rsidRDefault="001D7F75">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Pr>
                <w:rFonts w:ascii="Arial" w:hAnsi="Arial"/>
                <w:sz w:val="20"/>
                <w:szCs w:val="20"/>
                <w:lang w:eastAsia="en-US"/>
              </w:rPr>
              <w:t>Fragrance - Trade Secret</w:t>
            </w:r>
          </w:p>
        </w:tc>
        <w:tc>
          <w:tcPr>
            <w:tcW w:w="2304" w:type="dxa"/>
          </w:tcPr>
          <w:p w14:paraId="1B86CAD0"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 xml:space="preserve"> No data available</w:t>
            </w:r>
          </w:p>
        </w:tc>
        <w:tc>
          <w:tcPr>
            <w:tcW w:w="1152" w:type="dxa"/>
          </w:tcPr>
          <w:p w14:paraId="1D1F3E45"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52A49317" w14:textId="77777777" w:rsidR="00000000" w:rsidRDefault="001D7F75">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0EABB1C6" w14:textId="77777777" w:rsidR="00000000" w:rsidRDefault="001D7F75">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1B044D36"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p w14:paraId="0F12D7E1" w14:textId="77777777" w:rsidR="00000000" w:rsidRDefault="001D7F75">
      <w:pPr>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p w14:paraId="60F07C3F"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Pr>
          <w:rFonts w:ascii="Arial" w:hAnsi="Arial"/>
          <w:b/>
          <w:sz w:val="20"/>
          <w:szCs w:val="20"/>
          <w:lang w:eastAsia="en-US"/>
        </w:rPr>
        <w:t xml:space="preserve">Bioaccumulative potential </w:t>
      </w:r>
    </w:p>
    <w:p w14:paraId="04DB6EDB" w14:textId="77777777" w:rsidR="00000000" w:rsidRDefault="001D7F75">
      <w:pPr>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8"/>
        <w:gridCol w:w="3341"/>
      </w:tblGrid>
      <w:tr w:rsidR="00000000" w14:paraId="51DCB73C" w14:textId="77777777">
        <w:trPr>
          <w:trHeight w:val="199"/>
        </w:trPr>
        <w:tc>
          <w:tcPr>
            <w:tcW w:w="2995" w:type="dxa"/>
          </w:tcPr>
          <w:p w14:paraId="71388599" w14:textId="77777777" w:rsidR="00000000" w:rsidRDefault="001D7F75">
            <w:pPr>
              <w:keepLines/>
              <w:autoSpaceDE w:val="0"/>
              <w:autoSpaceDN w:val="0"/>
              <w:spacing w:after="0" w:line="240" w:lineRule="auto"/>
              <w:ind w:left="72"/>
              <w:rPr>
                <w:rFonts w:ascii="Arial" w:hAnsi="Arial"/>
                <w:b/>
                <w:sz w:val="20"/>
                <w:szCs w:val="20"/>
                <w:lang w:eastAsia="en-US"/>
              </w:rPr>
            </w:pPr>
            <w:r>
              <w:rPr>
                <w:rFonts w:ascii="Arial" w:hAnsi="Arial"/>
                <w:b/>
                <w:sz w:val="20"/>
                <w:szCs w:val="20"/>
                <w:lang w:eastAsia="en-US"/>
              </w:rPr>
              <w:t>Component</w:t>
            </w:r>
          </w:p>
        </w:tc>
        <w:tc>
          <w:tcPr>
            <w:tcW w:w="2318" w:type="dxa"/>
          </w:tcPr>
          <w:p w14:paraId="206A27B5" w14:textId="77777777" w:rsidR="00000000" w:rsidRDefault="001D7F75">
            <w:pPr>
              <w:keepLines/>
              <w:autoSpaceDE w:val="0"/>
              <w:autoSpaceDN w:val="0"/>
              <w:spacing w:after="0" w:line="240" w:lineRule="auto"/>
              <w:ind w:left="72"/>
              <w:rPr>
                <w:rFonts w:ascii="Arial" w:hAnsi="Arial"/>
                <w:b/>
                <w:sz w:val="20"/>
                <w:szCs w:val="20"/>
                <w:lang w:eastAsia="en-US"/>
              </w:rPr>
            </w:pPr>
            <w:r>
              <w:rPr>
                <w:rFonts w:ascii="Arial" w:hAnsi="Arial"/>
                <w:b/>
                <w:sz w:val="20"/>
                <w:szCs w:val="20"/>
                <w:lang w:eastAsia="en-US"/>
              </w:rPr>
              <w:t>Bioconcentration factor (BCF)</w:t>
            </w:r>
          </w:p>
        </w:tc>
        <w:tc>
          <w:tcPr>
            <w:tcW w:w="3341" w:type="dxa"/>
          </w:tcPr>
          <w:p w14:paraId="23821E9A" w14:textId="77777777" w:rsidR="00000000" w:rsidRDefault="001D7F75">
            <w:pPr>
              <w:keepLines/>
              <w:autoSpaceDE w:val="0"/>
              <w:autoSpaceDN w:val="0"/>
              <w:spacing w:after="0" w:line="240" w:lineRule="auto"/>
              <w:ind w:left="72"/>
              <w:rPr>
                <w:rFonts w:ascii="Arial" w:hAnsi="Arial"/>
                <w:b/>
                <w:sz w:val="20"/>
                <w:szCs w:val="20"/>
                <w:lang w:eastAsia="en-US"/>
              </w:rPr>
            </w:pPr>
            <w:r>
              <w:rPr>
                <w:rFonts w:ascii="Arial" w:hAnsi="Arial"/>
                <w:b/>
                <w:sz w:val="20"/>
                <w:szCs w:val="20"/>
                <w:lang w:eastAsia="en-US"/>
              </w:rPr>
              <w:t>Partition Coefficient n-Octanol/water (log)</w:t>
            </w:r>
          </w:p>
        </w:tc>
      </w:tr>
    </w:tbl>
    <w:p w14:paraId="1B6E68F8"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75BDA258"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070A0947"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27128D49"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0DC2EE9B"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0A4875EC"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000000" w14:paraId="378F9009" w14:textId="77777777">
        <w:tc>
          <w:tcPr>
            <w:tcW w:w="2995" w:type="dxa"/>
          </w:tcPr>
          <w:p w14:paraId="18E08866"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Alkyl polyglycoside</w:t>
            </w:r>
          </w:p>
        </w:tc>
        <w:tc>
          <w:tcPr>
            <w:tcW w:w="2314" w:type="dxa"/>
          </w:tcPr>
          <w:p w14:paraId="78DD643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r>
              <w:rPr>
                <w:rFonts w:ascii="Arial" w:hAnsi="Arial"/>
                <w:sz w:val="20"/>
                <w:szCs w:val="24"/>
                <w:lang w:eastAsia="en-US"/>
              </w:rPr>
              <w:t>0.9</w:t>
            </w:r>
            <w:r>
              <w:rPr>
                <w:rFonts w:ascii="Arial" w:hAnsi="Arial"/>
                <w:sz w:val="20"/>
                <w:szCs w:val="24"/>
                <w:lang w:eastAsia="ja-JP"/>
              </w:rPr>
              <w:t xml:space="preserve"> </w:t>
            </w:r>
            <w:r>
              <w:rPr>
                <w:rFonts w:ascii="Arial" w:hAnsi="Arial"/>
                <w:sz w:val="20"/>
                <w:szCs w:val="24"/>
                <w:lang w:eastAsia="en-US"/>
              </w:rPr>
              <w:t>estimated</w:t>
            </w:r>
          </w:p>
          <w:p w14:paraId="605B079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c>
          <w:tcPr>
            <w:tcW w:w="3341" w:type="dxa"/>
          </w:tcPr>
          <w:p w14:paraId="1F3F3C3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sz w:val="20"/>
                <w:szCs w:val="24"/>
                <w:lang w:eastAsia="ja-JP"/>
              </w:rPr>
            </w:pPr>
            <w:r>
              <w:rPr>
                <w:rFonts w:ascii="Arial" w:hAnsi="Arial"/>
                <w:sz w:val="20"/>
                <w:szCs w:val="24"/>
                <w:lang w:eastAsia="en-US"/>
              </w:rPr>
              <w:t>1.72</w:t>
            </w:r>
            <w:r>
              <w:rPr>
                <w:rFonts w:ascii="Arial" w:hAnsi="Arial"/>
                <w:sz w:val="20"/>
                <w:szCs w:val="24"/>
                <w:lang w:eastAsia="ja-JP"/>
              </w:rPr>
              <w:t xml:space="preserve"> </w:t>
            </w:r>
          </w:p>
          <w:p w14:paraId="57F6F12F"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19957BB1"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000000" w14:paraId="7A7946AF" w14:textId="77777777">
        <w:tc>
          <w:tcPr>
            <w:tcW w:w="2995" w:type="dxa"/>
          </w:tcPr>
          <w:p w14:paraId="16B707A6"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Alkylpolyglycoside  C10-16</w:t>
            </w:r>
          </w:p>
        </w:tc>
        <w:tc>
          <w:tcPr>
            <w:tcW w:w="2314" w:type="dxa"/>
          </w:tcPr>
          <w:p w14:paraId="06AD36B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p>
          <w:p w14:paraId="3E17A71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Pr>
                <w:rFonts w:ascii="Arial" w:hAnsi="Arial"/>
                <w:sz w:val="20"/>
                <w:szCs w:val="24"/>
                <w:lang w:eastAsia="en-US"/>
              </w:rPr>
              <w:t>No data available</w:t>
            </w:r>
          </w:p>
        </w:tc>
        <w:tc>
          <w:tcPr>
            <w:tcW w:w="3341" w:type="dxa"/>
          </w:tcPr>
          <w:p w14:paraId="2C71530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sz w:val="20"/>
                <w:szCs w:val="24"/>
                <w:lang w:eastAsia="ja-JP"/>
              </w:rPr>
            </w:pPr>
            <w:r>
              <w:rPr>
                <w:rFonts w:ascii="Arial" w:hAnsi="Arial"/>
                <w:sz w:val="20"/>
                <w:szCs w:val="24"/>
                <w:lang w:eastAsia="en-US"/>
              </w:rPr>
              <w:t>&lt;= -0.07</w:t>
            </w:r>
            <w:r>
              <w:rPr>
                <w:rFonts w:ascii="Arial" w:hAnsi="Arial"/>
                <w:sz w:val="20"/>
                <w:szCs w:val="24"/>
                <w:lang w:eastAsia="ja-JP"/>
              </w:rPr>
              <w:t xml:space="preserve"> </w:t>
            </w:r>
          </w:p>
          <w:p w14:paraId="128B063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1999B351"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000000" w14:paraId="156AF560" w14:textId="77777777">
        <w:tc>
          <w:tcPr>
            <w:tcW w:w="2995" w:type="dxa"/>
          </w:tcPr>
          <w:p w14:paraId="3880FB20"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Fatty acids, C12-18, Methyl esters, sulfonated, sodium salts</w:t>
            </w:r>
          </w:p>
        </w:tc>
        <w:tc>
          <w:tcPr>
            <w:tcW w:w="2314" w:type="dxa"/>
          </w:tcPr>
          <w:p w14:paraId="472EC62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p>
          <w:p w14:paraId="6874A39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Pr>
                <w:rFonts w:ascii="Arial" w:hAnsi="Arial"/>
                <w:sz w:val="20"/>
                <w:szCs w:val="24"/>
                <w:lang w:eastAsia="en-US"/>
              </w:rPr>
              <w:t>No data available</w:t>
            </w:r>
          </w:p>
        </w:tc>
        <w:tc>
          <w:tcPr>
            <w:tcW w:w="3341" w:type="dxa"/>
          </w:tcPr>
          <w:p w14:paraId="5DB5383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No data available</w:t>
            </w:r>
          </w:p>
          <w:p w14:paraId="0C398333"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4354200B"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000000" w14:paraId="312B821A" w14:textId="77777777">
        <w:tc>
          <w:tcPr>
            <w:tcW w:w="2995" w:type="dxa"/>
          </w:tcPr>
          <w:p w14:paraId="0D5E1A5E"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Lactic Acid</w:t>
            </w:r>
          </w:p>
        </w:tc>
        <w:tc>
          <w:tcPr>
            <w:tcW w:w="2314" w:type="dxa"/>
          </w:tcPr>
          <w:p w14:paraId="6E264FD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p>
          <w:p w14:paraId="4ED257E1"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Pr>
                <w:rFonts w:ascii="Arial" w:hAnsi="Arial"/>
                <w:sz w:val="20"/>
                <w:szCs w:val="24"/>
                <w:lang w:eastAsia="en-US"/>
              </w:rPr>
              <w:t>No data available</w:t>
            </w:r>
          </w:p>
        </w:tc>
        <w:tc>
          <w:tcPr>
            <w:tcW w:w="3341" w:type="dxa"/>
          </w:tcPr>
          <w:p w14:paraId="76822BFA"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sz w:val="20"/>
                <w:szCs w:val="24"/>
                <w:lang w:eastAsia="ja-JP"/>
              </w:rPr>
            </w:pPr>
            <w:r>
              <w:rPr>
                <w:rFonts w:ascii="Arial" w:hAnsi="Arial"/>
                <w:sz w:val="20"/>
                <w:szCs w:val="24"/>
                <w:lang w:eastAsia="en-US"/>
              </w:rPr>
              <w:t>-0.62</w:t>
            </w:r>
            <w:r>
              <w:rPr>
                <w:rFonts w:ascii="Arial" w:hAnsi="Arial"/>
                <w:sz w:val="20"/>
                <w:szCs w:val="24"/>
                <w:lang w:eastAsia="ja-JP"/>
              </w:rPr>
              <w:t xml:space="preserve"> </w:t>
            </w:r>
          </w:p>
          <w:p w14:paraId="7ADDFC78"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6D2AF8AF" w14:textId="77777777" w:rsidR="00000000" w:rsidRDefault="001D7F75">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000000" w14:paraId="23195DE1" w14:textId="77777777">
        <w:tc>
          <w:tcPr>
            <w:tcW w:w="2995" w:type="dxa"/>
          </w:tcPr>
          <w:p w14:paraId="2493383A" w14:textId="77777777" w:rsidR="00000000" w:rsidRDefault="001D7F75">
            <w:pPr>
              <w:keepLines/>
              <w:autoSpaceDE w:val="0"/>
              <w:autoSpaceDN w:val="0"/>
              <w:spacing w:after="0" w:line="240" w:lineRule="auto"/>
              <w:rPr>
                <w:rFonts w:ascii="Arial" w:hAnsi="Arial"/>
                <w:sz w:val="20"/>
                <w:szCs w:val="20"/>
                <w:lang w:eastAsia="en-US"/>
              </w:rPr>
            </w:pPr>
            <w:r>
              <w:rPr>
                <w:rFonts w:ascii="Arial" w:hAnsi="Arial"/>
                <w:sz w:val="20"/>
                <w:szCs w:val="20"/>
                <w:lang w:eastAsia="en-US"/>
              </w:rPr>
              <w:t>Fragrance - Trade Secret</w:t>
            </w:r>
          </w:p>
        </w:tc>
        <w:tc>
          <w:tcPr>
            <w:tcW w:w="2314" w:type="dxa"/>
          </w:tcPr>
          <w:p w14:paraId="3EE0DD37"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p>
          <w:p w14:paraId="53936025"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Pr>
                <w:rFonts w:ascii="Arial" w:hAnsi="Arial"/>
                <w:sz w:val="20"/>
                <w:szCs w:val="24"/>
                <w:lang w:eastAsia="en-US"/>
              </w:rPr>
              <w:t>No data available</w:t>
            </w:r>
          </w:p>
        </w:tc>
        <w:tc>
          <w:tcPr>
            <w:tcW w:w="3341" w:type="dxa"/>
          </w:tcPr>
          <w:p w14:paraId="57DC4B20"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Pr>
                <w:rFonts w:ascii="Arial" w:hAnsi="Arial"/>
                <w:sz w:val="20"/>
                <w:szCs w:val="24"/>
                <w:lang w:eastAsia="en-US"/>
              </w:rPr>
              <w:t>No data available</w:t>
            </w:r>
          </w:p>
          <w:p w14:paraId="393AE2BE" w14:textId="77777777" w:rsidR="00000000" w:rsidRDefault="001D7F75">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1F3345D3" w14:textId="77777777" w:rsidR="00000000" w:rsidRDefault="001D7F75">
      <w:pPr>
        <w:widowControl w:val="0"/>
        <w:tabs>
          <w:tab w:val="left" w:pos="3119"/>
          <w:tab w:val="left" w:pos="3402"/>
          <w:tab w:val="left" w:pos="4678"/>
          <w:tab w:val="left" w:pos="4962"/>
        </w:tabs>
        <w:autoSpaceDE w:val="0"/>
        <w:autoSpaceDN w:val="0"/>
        <w:spacing w:after="0" w:line="240" w:lineRule="auto"/>
        <w:ind w:left="450"/>
        <w:rPr>
          <w:rFonts w:ascii="Arial" w:hAnsi="Arial"/>
          <w:sz w:val="20"/>
          <w:szCs w:val="20"/>
          <w:lang w:eastAsia="en-US"/>
        </w:rPr>
      </w:pPr>
    </w:p>
    <w:p w14:paraId="0D0A7544" w14:textId="77777777" w:rsidR="00000000" w:rsidRDefault="001D7F75">
      <w:pPr>
        <w:keepNext/>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r>
        <w:rPr>
          <w:rFonts w:ascii="Arial" w:hAnsi="Arial"/>
          <w:b/>
          <w:sz w:val="20"/>
          <w:szCs w:val="20"/>
          <w:lang w:eastAsia="en-US"/>
        </w:rPr>
        <w:lastRenderedPageBreak/>
        <w:t>Mobility</w:t>
      </w:r>
      <w:r>
        <w:rPr>
          <w:rFonts w:ascii="Arial" w:hAnsi="Arial"/>
          <w:b/>
          <w:sz w:val="20"/>
          <w:szCs w:val="20"/>
          <w:lang w:val="de-DE" w:eastAsia="en-US"/>
        </w:rPr>
        <w:t xml:space="preserve"> </w:t>
      </w:r>
    </w:p>
    <w:p w14:paraId="65415B5C" w14:textId="77777777" w:rsidR="00000000" w:rsidRDefault="001D7F75">
      <w:pPr>
        <w:keepNext/>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000000" w14:paraId="42DF35EA" w14:textId="77777777">
        <w:trPr>
          <w:trHeight w:val="487"/>
        </w:trPr>
        <w:tc>
          <w:tcPr>
            <w:tcW w:w="2995" w:type="dxa"/>
          </w:tcPr>
          <w:p w14:paraId="175AD854" w14:textId="77777777" w:rsidR="00000000" w:rsidRDefault="001D7F75">
            <w:pPr>
              <w:keepNext/>
              <w:keepLines/>
              <w:autoSpaceDE w:val="0"/>
              <w:autoSpaceDN w:val="0"/>
              <w:spacing w:after="0" w:line="240" w:lineRule="auto"/>
              <w:rPr>
                <w:rFonts w:ascii="Arial" w:hAnsi="Arial"/>
                <w:b/>
                <w:sz w:val="20"/>
                <w:szCs w:val="20"/>
                <w:lang w:eastAsia="en-US"/>
              </w:rPr>
            </w:pPr>
            <w:r>
              <w:rPr>
                <w:rFonts w:ascii="Arial" w:hAnsi="Arial"/>
                <w:b/>
                <w:sz w:val="20"/>
                <w:szCs w:val="20"/>
                <w:lang w:eastAsia="en-US"/>
              </w:rPr>
              <w:t>Component</w:t>
            </w:r>
          </w:p>
        </w:tc>
        <w:tc>
          <w:tcPr>
            <w:tcW w:w="2304" w:type="dxa"/>
          </w:tcPr>
          <w:p w14:paraId="1329C451" w14:textId="77777777" w:rsidR="00000000" w:rsidRDefault="001D7F75">
            <w:pPr>
              <w:keepNext/>
              <w:keepLines/>
              <w:autoSpaceDE w:val="0"/>
              <w:autoSpaceDN w:val="0"/>
              <w:spacing w:after="0" w:line="240" w:lineRule="auto"/>
              <w:rPr>
                <w:rFonts w:ascii="Arial" w:hAnsi="Arial"/>
                <w:b/>
                <w:sz w:val="20"/>
                <w:szCs w:val="20"/>
                <w:lang w:eastAsia="en-US"/>
              </w:rPr>
            </w:pPr>
            <w:r>
              <w:rPr>
                <w:rFonts w:ascii="Arial" w:hAnsi="Arial"/>
                <w:b/>
                <w:sz w:val="20"/>
                <w:szCs w:val="20"/>
                <w:lang w:eastAsia="en-US"/>
              </w:rPr>
              <w:t>End point</w:t>
            </w:r>
          </w:p>
        </w:tc>
        <w:tc>
          <w:tcPr>
            <w:tcW w:w="3341" w:type="dxa"/>
          </w:tcPr>
          <w:p w14:paraId="445D1AF0" w14:textId="77777777" w:rsidR="00000000" w:rsidRDefault="001D7F75">
            <w:pPr>
              <w:keepNext/>
              <w:keepLines/>
              <w:autoSpaceDE w:val="0"/>
              <w:autoSpaceDN w:val="0"/>
              <w:spacing w:after="0" w:line="240" w:lineRule="auto"/>
              <w:rPr>
                <w:rFonts w:ascii="Arial" w:hAnsi="Arial"/>
                <w:b/>
                <w:sz w:val="20"/>
                <w:szCs w:val="20"/>
                <w:lang w:eastAsia="en-US"/>
              </w:rPr>
            </w:pPr>
            <w:r>
              <w:rPr>
                <w:rFonts w:ascii="Arial" w:hAnsi="Arial"/>
                <w:b/>
                <w:sz w:val="20"/>
                <w:szCs w:val="20"/>
                <w:lang w:eastAsia="en-US"/>
              </w:rPr>
              <w:t>Value</w:t>
            </w:r>
          </w:p>
        </w:tc>
      </w:tr>
    </w:tbl>
    <w:p w14:paraId="08242BDA" w14:textId="77777777" w:rsidR="00000000" w:rsidRDefault="001D7F75">
      <w:pPr>
        <w:keepNext/>
        <w:keepLines/>
        <w:tabs>
          <w:tab w:val="left" w:pos="3119"/>
          <w:tab w:val="left" w:pos="3402"/>
          <w:tab w:val="left" w:pos="4678"/>
          <w:tab w:val="left" w:pos="4962"/>
        </w:tabs>
        <w:autoSpaceDE w:val="0"/>
        <w:autoSpaceDN w:val="0"/>
        <w:spacing w:after="0" w:line="240" w:lineRule="auto"/>
        <w:ind w:firstLine="450"/>
        <w:rPr>
          <w:rFonts w:ascii="Arial" w:hAnsi="Arial"/>
          <w:vanish/>
          <w:color w:val="C0C0C0"/>
          <w:sz w:val="20"/>
          <w:szCs w:val="20"/>
          <w:lang w:eastAsia="en-US"/>
        </w:rPr>
      </w:pPr>
    </w:p>
    <w:p w14:paraId="6EB2F580" w14:textId="77777777" w:rsidR="00000000" w:rsidRDefault="001D7F75">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000000" w14:paraId="62909493" w14:textId="77777777">
        <w:tc>
          <w:tcPr>
            <w:tcW w:w="2995" w:type="dxa"/>
          </w:tcPr>
          <w:p w14:paraId="62812F40" w14:textId="77777777" w:rsidR="00000000" w:rsidRDefault="001D7F75">
            <w:pPr>
              <w:keepNext/>
              <w:keepLines/>
              <w:autoSpaceDE w:val="0"/>
              <w:autoSpaceDN w:val="0"/>
              <w:spacing w:after="0" w:line="240" w:lineRule="auto"/>
              <w:rPr>
                <w:rFonts w:ascii="Arial" w:hAnsi="Arial"/>
                <w:sz w:val="20"/>
                <w:szCs w:val="20"/>
                <w:lang w:val="fr-FR" w:eastAsia="en-US"/>
              </w:rPr>
            </w:pPr>
            <w:r>
              <w:rPr>
                <w:rFonts w:ascii="Arial" w:hAnsi="Arial"/>
                <w:sz w:val="20"/>
                <w:szCs w:val="20"/>
                <w:lang w:eastAsia="en-US"/>
              </w:rPr>
              <w:t>Alkyl polyglycoside</w:t>
            </w:r>
          </w:p>
        </w:tc>
        <w:tc>
          <w:tcPr>
            <w:tcW w:w="2304" w:type="dxa"/>
          </w:tcPr>
          <w:p w14:paraId="10FE9EEB" w14:textId="77777777" w:rsidR="00000000" w:rsidRDefault="001D7F75">
            <w:pPr>
              <w:keepNext/>
              <w:keepLines/>
              <w:autoSpaceDE w:val="0"/>
              <w:autoSpaceDN w:val="0"/>
              <w:spacing w:after="0" w:line="240" w:lineRule="auto"/>
              <w:rPr>
                <w:rFonts w:ascii="Arial" w:hAnsi="Arial"/>
                <w:vanish/>
                <w:color w:val="808080"/>
                <w:sz w:val="20"/>
                <w:szCs w:val="24"/>
                <w:lang w:eastAsia="ja-JP"/>
              </w:rPr>
            </w:pPr>
            <w:r>
              <w:rPr>
                <w:rFonts w:ascii="Arial" w:hAnsi="Arial"/>
                <w:sz w:val="20"/>
                <w:szCs w:val="24"/>
                <w:lang w:eastAsia="en-US"/>
              </w:rPr>
              <w:t>log Koc</w:t>
            </w:r>
            <w:r>
              <w:rPr>
                <w:rFonts w:ascii="Arial" w:hAnsi="Arial"/>
                <w:sz w:val="20"/>
                <w:szCs w:val="24"/>
                <w:lang w:eastAsia="ja-JP"/>
              </w:rPr>
              <w:t xml:space="preserve"> </w:t>
            </w:r>
          </w:p>
          <w:p w14:paraId="132349BB" w14:textId="77777777" w:rsidR="00000000" w:rsidRDefault="001D7F75">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p>
        </w:tc>
        <w:tc>
          <w:tcPr>
            <w:tcW w:w="3341" w:type="dxa"/>
          </w:tcPr>
          <w:p w14:paraId="4BD052CA" w14:textId="77777777" w:rsidR="00000000" w:rsidRDefault="001D7F75">
            <w:pPr>
              <w:keepNext/>
              <w:keepLines/>
              <w:autoSpaceDE w:val="0"/>
              <w:autoSpaceDN w:val="0"/>
              <w:spacing w:after="0" w:line="240" w:lineRule="auto"/>
              <w:rPr>
                <w:rFonts w:ascii="Arial" w:hAnsi="Arial"/>
                <w:sz w:val="20"/>
                <w:szCs w:val="24"/>
                <w:lang w:eastAsia="ja-JP"/>
              </w:rPr>
            </w:pPr>
            <w:r>
              <w:rPr>
                <w:rFonts w:ascii="Arial" w:hAnsi="Arial"/>
                <w:sz w:val="20"/>
                <w:szCs w:val="24"/>
                <w:lang w:eastAsia="en-US"/>
              </w:rPr>
              <w:t>1.7</w:t>
            </w:r>
            <w:r>
              <w:rPr>
                <w:rFonts w:ascii="Arial" w:hAnsi="Arial"/>
                <w:sz w:val="20"/>
                <w:szCs w:val="24"/>
                <w:lang w:eastAsia="ja-JP"/>
              </w:rPr>
              <w:t xml:space="preserve"> </w:t>
            </w:r>
          </w:p>
          <w:p w14:paraId="1204F0A5" w14:textId="77777777" w:rsidR="00000000" w:rsidRDefault="001D7F75">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5FA0B2CD" w14:textId="77777777" w:rsidR="00000000" w:rsidRDefault="001D7F75">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000000" w14:paraId="3DEDD126" w14:textId="77777777">
        <w:tc>
          <w:tcPr>
            <w:tcW w:w="2995" w:type="dxa"/>
          </w:tcPr>
          <w:p w14:paraId="32F855CA" w14:textId="77777777" w:rsidR="00000000" w:rsidRDefault="001D7F75">
            <w:pPr>
              <w:keepNext/>
              <w:keepLines/>
              <w:autoSpaceDE w:val="0"/>
              <w:autoSpaceDN w:val="0"/>
              <w:spacing w:after="0" w:line="240" w:lineRule="auto"/>
              <w:rPr>
                <w:rFonts w:ascii="Arial" w:hAnsi="Arial"/>
                <w:sz w:val="20"/>
                <w:szCs w:val="20"/>
                <w:lang w:val="fr-FR" w:eastAsia="en-US"/>
              </w:rPr>
            </w:pPr>
            <w:r>
              <w:rPr>
                <w:rFonts w:ascii="Arial" w:hAnsi="Arial"/>
                <w:sz w:val="20"/>
                <w:szCs w:val="20"/>
                <w:lang w:eastAsia="en-US"/>
              </w:rPr>
              <w:t>Alkylpolyglycoside  C10-16</w:t>
            </w:r>
          </w:p>
        </w:tc>
        <w:tc>
          <w:tcPr>
            <w:tcW w:w="2304" w:type="dxa"/>
          </w:tcPr>
          <w:p w14:paraId="7BFFEEC3" w14:textId="77777777" w:rsidR="00000000" w:rsidRDefault="001D7F75">
            <w:pPr>
              <w:keepNext/>
              <w:keepLines/>
              <w:autoSpaceDE w:val="0"/>
              <w:autoSpaceDN w:val="0"/>
              <w:spacing w:after="0" w:line="240" w:lineRule="auto"/>
              <w:rPr>
                <w:rFonts w:ascii="Arial" w:hAnsi="Arial"/>
                <w:vanish/>
                <w:color w:val="808080"/>
                <w:sz w:val="20"/>
                <w:szCs w:val="24"/>
                <w:lang w:eastAsia="ja-JP"/>
              </w:rPr>
            </w:pPr>
            <w:r>
              <w:rPr>
                <w:rFonts w:ascii="Arial" w:hAnsi="Arial"/>
                <w:sz w:val="20"/>
                <w:szCs w:val="24"/>
                <w:lang w:eastAsia="en-US"/>
              </w:rPr>
              <w:t>log Koc</w:t>
            </w:r>
            <w:r>
              <w:rPr>
                <w:rFonts w:ascii="Arial" w:hAnsi="Arial"/>
                <w:sz w:val="20"/>
                <w:szCs w:val="24"/>
                <w:lang w:eastAsia="ja-JP"/>
              </w:rPr>
              <w:t xml:space="preserve"> </w:t>
            </w:r>
          </w:p>
          <w:p w14:paraId="24779A84" w14:textId="77777777" w:rsidR="00000000" w:rsidRDefault="001D7F75">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p>
        </w:tc>
        <w:tc>
          <w:tcPr>
            <w:tcW w:w="3341" w:type="dxa"/>
          </w:tcPr>
          <w:p w14:paraId="1B6F6E2E" w14:textId="77777777" w:rsidR="00000000" w:rsidRDefault="001D7F75">
            <w:pPr>
              <w:keepNext/>
              <w:keepLines/>
              <w:autoSpaceDE w:val="0"/>
              <w:autoSpaceDN w:val="0"/>
              <w:spacing w:after="0" w:line="240" w:lineRule="auto"/>
              <w:rPr>
                <w:rFonts w:ascii="Arial" w:hAnsi="Arial"/>
                <w:sz w:val="20"/>
                <w:szCs w:val="24"/>
                <w:lang w:eastAsia="ja-JP"/>
              </w:rPr>
            </w:pPr>
            <w:r>
              <w:rPr>
                <w:rFonts w:ascii="Arial" w:hAnsi="Arial"/>
                <w:sz w:val="20"/>
                <w:szCs w:val="24"/>
                <w:lang w:eastAsia="en-US"/>
              </w:rPr>
              <w:t>1.7</w:t>
            </w:r>
            <w:r>
              <w:rPr>
                <w:rFonts w:ascii="Arial" w:hAnsi="Arial"/>
                <w:sz w:val="20"/>
                <w:szCs w:val="24"/>
                <w:lang w:eastAsia="ja-JP"/>
              </w:rPr>
              <w:t xml:space="preserve"> </w:t>
            </w:r>
          </w:p>
          <w:p w14:paraId="1CE2A558" w14:textId="77777777" w:rsidR="00000000" w:rsidRDefault="001D7F75">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677D70C6" w14:textId="77777777" w:rsidR="00000000" w:rsidRDefault="001D7F75">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000000" w14:paraId="4075DAA9" w14:textId="77777777">
        <w:tc>
          <w:tcPr>
            <w:tcW w:w="2995" w:type="dxa"/>
          </w:tcPr>
          <w:p w14:paraId="525C5131" w14:textId="77777777" w:rsidR="00000000" w:rsidRDefault="001D7F75">
            <w:pPr>
              <w:keepNext/>
              <w:keepLines/>
              <w:autoSpaceDE w:val="0"/>
              <w:autoSpaceDN w:val="0"/>
              <w:spacing w:after="0" w:line="240" w:lineRule="auto"/>
              <w:rPr>
                <w:rFonts w:ascii="Arial" w:hAnsi="Arial"/>
                <w:sz w:val="20"/>
                <w:szCs w:val="20"/>
                <w:lang w:val="fr-FR" w:eastAsia="en-US"/>
              </w:rPr>
            </w:pPr>
            <w:r>
              <w:rPr>
                <w:rFonts w:ascii="Arial" w:hAnsi="Arial"/>
                <w:sz w:val="20"/>
                <w:szCs w:val="20"/>
                <w:lang w:eastAsia="en-US"/>
              </w:rPr>
              <w:t>Fatty acids, C12-18, Methyl esters, sulfonated, sodium salts</w:t>
            </w:r>
          </w:p>
        </w:tc>
        <w:tc>
          <w:tcPr>
            <w:tcW w:w="2304" w:type="dxa"/>
          </w:tcPr>
          <w:p w14:paraId="3AA3A8E8" w14:textId="77777777" w:rsidR="00000000" w:rsidRDefault="001D7F75">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r>
              <w:rPr>
                <w:rFonts w:ascii="Arial" w:hAnsi="Arial"/>
                <w:sz w:val="20"/>
                <w:szCs w:val="24"/>
                <w:lang w:eastAsia="en-US"/>
              </w:rPr>
              <w:t>No data available</w:t>
            </w:r>
          </w:p>
        </w:tc>
        <w:tc>
          <w:tcPr>
            <w:tcW w:w="3341" w:type="dxa"/>
          </w:tcPr>
          <w:p w14:paraId="33939989" w14:textId="77777777" w:rsidR="00000000" w:rsidRDefault="001D7F75">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04526096" w14:textId="77777777" w:rsidR="00000000" w:rsidRDefault="001D7F75">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000000" w14:paraId="76E097E2" w14:textId="77777777">
        <w:tc>
          <w:tcPr>
            <w:tcW w:w="2995" w:type="dxa"/>
          </w:tcPr>
          <w:p w14:paraId="67501024" w14:textId="77777777" w:rsidR="00000000" w:rsidRDefault="001D7F75">
            <w:pPr>
              <w:keepNext/>
              <w:keepLines/>
              <w:autoSpaceDE w:val="0"/>
              <w:autoSpaceDN w:val="0"/>
              <w:spacing w:after="0" w:line="240" w:lineRule="auto"/>
              <w:rPr>
                <w:rFonts w:ascii="Arial" w:hAnsi="Arial"/>
                <w:sz w:val="20"/>
                <w:szCs w:val="20"/>
                <w:lang w:val="fr-FR" w:eastAsia="en-US"/>
              </w:rPr>
            </w:pPr>
            <w:r>
              <w:rPr>
                <w:rFonts w:ascii="Arial" w:hAnsi="Arial"/>
                <w:sz w:val="20"/>
                <w:szCs w:val="20"/>
                <w:lang w:eastAsia="en-US"/>
              </w:rPr>
              <w:t>Lactic Acid</w:t>
            </w:r>
          </w:p>
        </w:tc>
        <w:tc>
          <w:tcPr>
            <w:tcW w:w="2304" w:type="dxa"/>
          </w:tcPr>
          <w:p w14:paraId="05881105" w14:textId="77777777" w:rsidR="00000000" w:rsidRDefault="001D7F75">
            <w:pPr>
              <w:keepNext/>
              <w:keepLines/>
              <w:autoSpaceDE w:val="0"/>
              <w:autoSpaceDN w:val="0"/>
              <w:spacing w:after="0" w:line="240" w:lineRule="auto"/>
              <w:rPr>
                <w:rFonts w:ascii="Arial" w:hAnsi="Arial"/>
                <w:vanish/>
                <w:color w:val="808080"/>
                <w:sz w:val="20"/>
                <w:szCs w:val="24"/>
                <w:lang w:eastAsia="ja-JP"/>
              </w:rPr>
            </w:pPr>
            <w:r>
              <w:rPr>
                <w:rFonts w:ascii="Arial" w:hAnsi="Arial"/>
                <w:sz w:val="20"/>
                <w:szCs w:val="24"/>
                <w:lang w:eastAsia="en-US"/>
              </w:rPr>
              <w:t>log Koc</w:t>
            </w:r>
            <w:r>
              <w:rPr>
                <w:rFonts w:ascii="Arial" w:hAnsi="Arial"/>
                <w:sz w:val="20"/>
                <w:szCs w:val="24"/>
                <w:lang w:eastAsia="ja-JP"/>
              </w:rPr>
              <w:t xml:space="preserve"> </w:t>
            </w:r>
          </w:p>
          <w:p w14:paraId="50019B6C" w14:textId="77777777" w:rsidR="00000000" w:rsidRDefault="001D7F75">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p>
        </w:tc>
        <w:tc>
          <w:tcPr>
            <w:tcW w:w="3341" w:type="dxa"/>
          </w:tcPr>
          <w:p w14:paraId="68B45752" w14:textId="77777777" w:rsidR="00000000" w:rsidRDefault="001D7F75">
            <w:pPr>
              <w:keepNext/>
              <w:keepLines/>
              <w:autoSpaceDE w:val="0"/>
              <w:autoSpaceDN w:val="0"/>
              <w:spacing w:after="0" w:line="240" w:lineRule="auto"/>
              <w:rPr>
                <w:rFonts w:ascii="Arial" w:hAnsi="Arial"/>
                <w:sz w:val="20"/>
                <w:szCs w:val="24"/>
                <w:lang w:eastAsia="ja-JP"/>
              </w:rPr>
            </w:pPr>
            <w:r>
              <w:rPr>
                <w:rFonts w:ascii="Arial" w:hAnsi="Arial"/>
                <w:sz w:val="20"/>
                <w:szCs w:val="24"/>
                <w:lang w:eastAsia="en-US"/>
              </w:rPr>
              <w:t>&lt; 1.32</w:t>
            </w:r>
            <w:r>
              <w:rPr>
                <w:rFonts w:ascii="Arial" w:hAnsi="Arial"/>
                <w:sz w:val="20"/>
                <w:szCs w:val="24"/>
                <w:lang w:eastAsia="ja-JP"/>
              </w:rPr>
              <w:t xml:space="preserve"> </w:t>
            </w:r>
          </w:p>
          <w:p w14:paraId="6986E3DD" w14:textId="77777777" w:rsidR="00000000" w:rsidRDefault="001D7F75">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212FA9F2" w14:textId="77777777" w:rsidR="00000000" w:rsidRDefault="001D7F75">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000000" w14:paraId="44652324" w14:textId="77777777">
        <w:tc>
          <w:tcPr>
            <w:tcW w:w="2995" w:type="dxa"/>
          </w:tcPr>
          <w:p w14:paraId="3C9771AC" w14:textId="77777777" w:rsidR="00000000" w:rsidRDefault="001D7F75">
            <w:pPr>
              <w:keepNext/>
              <w:keepLines/>
              <w:autoSpaceDE w:val="0"/>
              <w:autoSpaceDN w:val="0"/>
              <w:spacing w:after="0" w:line="240" w:lineRule="auto"/>
              <w:rPr>
                <w:rFonts w:ascii="Arial" w:hAnsi="Arial"/>
                <w:sz w:val="20"/>
                <w:szCs w:val="20"/>
                <w:lang w:val="fr-FR" w:eastAsia="en-US"/>
              </w:rPr>
            </w:pPr>
            <w:r>
              <w:rPr>
                <w:rFonts w:ascii="Arial" w:hAnsi="Arial"/>
                <w:sz w:val="20"/>
                <w:szCs w:val="20"/>
                <w:lang w:eastAsia="en-US"/>
              </w:rPr>
              <w:t>Fragrance - Trade Secret</w:t>
            </w:r>
          </w:p>
        </w:tc>
        <w:tc>
          <w:tcPr>
            <w:tcW w:w="2304" w:type="dxa"/>
          </w:tcPr>
          <w:p w14:paraId="18F09546" w14:textId="77777777" w:rsidR="00000000" w:rsidRDefault="001D7F75">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r>
              <w:rPr>
                <w:rFonts w:ascii="Arial" w:hAnsi="Arial"/>
                <w:sz w:val="20"/>
                <w:szCs w:val="24"/>
                <w:lang w:eastAsia="en-US"/>
              </w:rPr>
              <w:t>No data available</w:t>
            </w:r>
          </w:p>
        </w:tc>
        <w:tc>
          <w:tcPr>
            <w:tcW w:w="3341" w:type="dxa"/>
          </w:tcPr>
          <w:p w14:paraId="609B6456" w14:textId="77777777" w:rsidR="00000000" w:rsidRDefault="001D7F75">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7701E521"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1EC02704"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4CA57A07" w14:textId="77777777" w:rsidR="00000000" w:rsidRDefault="001D7F75">
      <w:pPr>
        <w:widowControl w:val="0"/>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r>
        <w:rPr>
          <w:rFonts w:ascii="Arial" w:hAnsi="Arial"/>
          <w:b/>
          <w:sz w:val="20"/>
          <w:szCs w:val="20"/>
          <w:lang w:eastAsia="en-US"/>
        </w:rPr>
        <w:t>PBT and vPvB assessment</w:t>
      </w:r>
      <w:r>
        <w:rPr>
          <w:rFonts w:ascii="Arial" w:hAnsi="Arial"/>
          <w:b/>
          <w:sz w:val="20"/>
          <w:szCs w:val="20"/>
          <w:lang w:val="de-DE" w:eastAsia="en-US"/>
        </w:rPr>
        <w:t xml:space="preserve"> </w:t>
      </w:r>
    </w:p>
    <w:p w14:paraId="03473384" w14:textId="77777777" w:rsidR="00000000" w:rsidRDefault="001D7F75">
      <w:pPr>
        <w:widowControl w:val="0"/>
        <w:tabs>
          <w:tab w:val="left" w:pos="3119"/>
          <w:tab w:val="left" w:pos="3402"/>
          <w:tab w:val="left" w:pos="4678"/>
          <w:tab w:val="left" w:pos="4962"/>
        </w:tabs>
        <w:autoSpaceDE w:val="0"/>
        <w:autoSpaceDN w:val="0"/>
        <w:spacing w:after="0" w:line="240" w:lineRule="auto"/>
        <w:ind w:left="450"/>
        <w:rPr>
          <w:rFonts w:ascii="Arial" w:hAnsi="Arial"/>
          <w:b/>
          <w:vanish/>
          <w:color w:val="80808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5645"/>
      </w:tblGrid>
      <w:tr w:rsidR="00000000" w14:paraId="45039F56" w14:textId="77777777">
        <w:tc>
          <w:tcPr>
            <w:tcW w:w="2995" w:type="dxa"/>
          </w:tcPr>
          <w:p w14:paraId="5D9001AE"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Pr>
                <w:rFonts w:ascii="Arial" w:hAnsi="Arial"/>
                <w:b/>
                <w:sz w:val="20"/>
                <w:szCs w:val="20"/>
                <w:lang w:eastAsia="en-US"/>
              </w:rPr>
              <w:t>Component</w:t>
            </w:r>
          </w:p>
        </w:tc>
        <w:tc>
          <w:tcPr>
            <w:tcW w:w="5645" w:type="dxa"/>
          </w:tcPr>
          <w:p w14:paraId="789D48ED"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Pr>
                <w:rFonts w:ascii="Arial" w:hAnsi="Arial"/>
                <w:b/>
                <w:sz w:val="20"/>
                <w:szCs w:val="20"/>
                <w:lang w:eastAsia="en-US"/>
              </w:rPr>
              <w:t>Results</w:t>
            </w:r>
          </w:p>
        </w:tc>
      </w:tr>
      <w:tr w:rsidR="00000000" w14:paraId="66AE0A21" w14:textId="77777777">
        <w:tc>
          <w:tcPr>
            <w:tcW w:w="2995" w:type="dxa"/>
          </w:tcPr>
          <w:p w14:paraId="37048E2B"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Alkyl polyglycoside</w:t>
            </w:r>
          </w:p>
        </w:tc>
        <w:tc>
          <w:tcPr>
            <w:tcW w:w="5645" w:type="dxa"/>
          </w:tcPr>
          <w:p w14:paraId="44CEDEFD"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Not fulfilling PBT and vPvB criteria</w:t>
            </w:r>
          </w:p>
          <w:p w14:paraId="4F4D61CE"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r w:rsidR="00000000" w14:paraId="47D827AC" w14:textId="77777777">
        <w:tc>
          <w:tcPr>
            <w:tcW w:w="2995" w:type="dxa"/>
          </w:tcPr>
          <w:p w14:paraId="3DC77C37"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Alkylpolyglycoside  C10-16</w:t>
            </w:r>
          </w:p>
        </w:tc>
        <w:tc>
          <w:tcPr>
            <w:tcW w:w="5645" w:type="dxa"/>
          </w:tcPr>
          <w:p w14:paraId="28F516DC"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Not fulfilling PBT and vPvB criteria</w:t>
            </w:r>
          </w:p>
          <w:p w14:paraId="5D7AB755"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r w:rsidR="00000000" w14:paraId="1FF24D09" w14:textId="77777777">
        <w:tc>
          <w:tcPr>
            <w:tcW w:w="2995" w:type="dxa"/>
          </w:tcPr>
          <w:p w14:paraId="4A76CB9F"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Fatty acids, C12-18, Methyl esters, sulfonated, sodium salts</w:t>
            </w:r>
          </w:p>
        </w:tc>
        <w:tc>
          <w:tcPr>
            <w:tcW w:w="5645" w:type="dxa"/>
          </w:tcPr>
          <w:p w14:paraId="4A6E804E"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Not fulfilling PBT and vPvB criteria</w:t>
            </w:r>
          </w:p>
          <w:p w14:paraId="0C3D1F9C"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r w:rsidR="00000000" w14:paraId="3F2C2BFB" w14:textId="77777777">
        <w:tc>
          <w:tcPr>
            <w:tcW w:w="2995" w:type="dxa"/>
          </w:tcPr>
          <w:p w14:paraId="2D820FF0"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Lactic Acid</w:t>
            </w:r>
          </w:p>
        </w:tc>
        <w:tc>
          <w:tcPr>
            <w:tcW w:w="5645" w:type="dxa"/>
          </w:tcPr>
          <w:p w14:paraId="71AA3078"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Not fulfilling PBT and vPvB criteria</w:t>
            </w:r>
          </w:p>
          <w:p w14:paraId="291253F8"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r w:rsidR="00000000" w14:paraId="12D54BFD" w14:textId="77777777">
        <w:tc>
          <w:tcPr>
            <w:tcW w:w="2995" w:type="dxa"/>
          </w:tcPr>
          <w:p w14:paraId="1CA022B0"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Fragrance - Trade Secret</w:t>
            </w:r>
          </w:p>
        </w:tc>
        <w:tc>
          <w:tcPr>
            <w:tcW w:w="5645" w:type="dxa"/>
          </w:tcPr>
          <w:p w14:paraId="465F7FFF"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Pr>
                <w:rFonts w:ascii="Arial" w:hAnsi="Arial"/>
                <w:sz w:val="20"/>
                <w:szCs w:val="20"/>
                <w:lang w:eastAsia="en-US"/>
              </w:rPr>
              <w:t>Not fulfilling PBT and vPvB criteria</w:t>
            </w:r>
          </w:p>
          <w:p w14:paraId="58BE2D1B" w14:textId="77777777" w:rsidR="00000000" w:rsidRDefault="001D7F75">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1BD0E0F6"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Bold" w:hAnsi="Arial Bold"/>
          <w:b/>
          <w:sz w:val="20"/>
          <w:szCs w:val="20"/>
          <w:lang w:eastAsia="en-US"/>
        </w:rPr>
      </w:pPr>
    </w:p>
    <w:tbl>
      <w:tblPr>
        <w:tblW w:w="8717" w:type="dxa"/>
        <w:tblInd w:w="521" w:type="dxa"/>
        <w:tblLayout w:type="fixed"/>
        <w:tblCellMar>
          <w:left w:w="71" w:type="dxa"/>
          <w:right w:w="71" w:type="dxa"/>
        </w:tblCellMar>
        <w:tblLook w:val="0000" w:firstRow="0" w:lastRow="0" w:firstColumn="0" w:lastColumn="0" w:noHBand="0" w:noVBand="0"/>
      </w:tblPr>
      <w:tblGrid>
        <w:gridCol w:w="2622"/>
        <w:gridCol w:w="340"/>
        <w:gridCol w:w="5755"/>
      </w:tblGrid>
      <w:tr w:rsidR="00000000" w14:paraId="2E38B8F4" w14:textId="77777777">
        <w:tc>
          <w:tcPr>
            <w:tcW w:w="2622" w:type="dxa"/>
          </w:tcPr>
          <w:p w14:paraId="3752EBC0" w14:textId="77777777" w:rsidR="00000000" w:rsidRDefault="001D7F75">
            <w:pPr>
              <w:widowControl w:val="0"/>
              <w:autoSpaceDE w:val="0"/>
              <w:autoSpaceDN w:val="0"/>
              <w:spacing w:after="0" w:line="240" w:lineRule="auto"/>
              <w:ind w:left="-71"/>
              <w:rPr>
                <w:rFonts w:ascii="Arial" w:hAnsi="Arial"/>
                <w:b/>
                <w:sz w:val="20"/>
                <w:szCs w:val="20"/>
                <w:lang w:eastAsia="en-US"/>
              </w:rPr>
            </w:pPr>
            <w:r>
              <w:rPr>
                <w:rFonts w:ascii="Arial" w:hAnsi="Arial"/>
                <w:b/>
                <w:sz w:val="20"/>
                <w:szCs w:val="20"/>
                <w:lang w:eastAsia="en-US"/>
              </w:rPr>
              <w:t>Other adverse effects</w:t>
            </w:r>
          </w:p>
        </w:tc>
        <w:tc>
          <w:tcPr>
            <w:tcW w:w="340" w:type="dxa"/>
          </w:tcPr>
          <w:p w14:paraId="032AE8F0"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w:t>
            </w:r>
          </w:p>
        </w:tc>
        <w:tc>
          <w:tcPr>
            <w:tcW w:w="5755" w:type="dxa"/>
          </w:tcPr>
          <w:p w14:paraId="2036FDE8" w14:textId="77777777" w:rsidR="00000000" w:rsidRDefault="001D7F75">
            <w:pPr>
              <w:widowControl w:val="0"/>
              <w:autoSpaceDE w:val="0"/>
              <w:autoSpaceDN w:val="0"/>
              <w:spacing w:after="0" w:line="240" w:lineRule="auto"/>
              <w:rPr>
                <w:rFonts w:ascii="Arial" w:hAnsi="Arial"/>
                <w:sz w:val="20"/>
                <w:szCs w:val="20"/>
                <w:lang w:eastAsia="en-US"/>
              </w:rPr>
            </w:pPr>
            <w:r>
              <w:rPr>
                <w:rFonts w:ascii="Arial" w:hAnsi="Arial"/>
                <w:sz w:val="20"/>
                <w:szCs w:val="20"/>
                <w:lang w:eastAsia="en-US"/>
              </w:rPr>
              <w:t>None known.</w:t>
            </w:r>
          </w:p>
          <w:p w14:paraId="78B76208" w14:textId="77777777" w:rsidR="00000000" w:rsidRDefault="001D7F75">
            <w:pPr>
              <w:widowControl w:val="0"/>
              <w:autoSpaceDE w:val="0"/>
              <w:autoSpaceDN w:val="0"/>
              <w:spacing w:after="0" w:line="240" w:lineRule="auto"/>
              <w:rPr>
                <w:rFonts w:ascii="Arial" w:hAnsi="Arial"/>
                <w:sz w:val="20"/>
                <w:szCs w:val="20"/>
                <w:lang w:eastAsia="en-US"/>
              </w:rPr>
            </w:pPr>
          </w:p>
        </w:tc>
      </w:tr>
    </w:tbl>
    <w:p w14:paraId="511C3FC8" w14:textId="77777777" w:rsidR="00000000" w:rsidRDefault="001D7F75">
      <w:pPr>
        <w:keepNext/>
        <w:keepLines/>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eastAsia="en-US"/>
        </w:rPr>
      </w:pPr>
    </w:p>
    <w:p w14:paraId="43C7BF03" w14:textId="77777777" w:rsidR="00000000" w:rsidRDefault="001D7F75">
      <w:pPr>
        <w:keepNext/>
        <w:keepLines/>
        <w:autoSpaceDE w:val="0"/>
        <w:autoSpaceDN w:val="0"/>
        <w:spacing w:after="240" w:line="240" w:lineRule="auto"/>
        <w:rPr>
          <w:rFonts w:ascii="Arial" w:hAnsi="Arial"/>
          <w:b/>
          <w:bCs/>
          <w:sz w:val="20"/>
          <w:szCs w:val="20"/>
          <w:lang w:eastAsia="en-US"/>
        </w:rPr>
      </w:pPr>
      <w:r>
        <w:rPr>
          <w:rFonts w:ascii="Arial" w:hAnsi="Arial"/>
          <w:b/>
          <w:bCs/>
          <w:sz w:val="20"/>
          <w:szCs w:val="20"/>
          <w:lang w:eastAsia="en-US"/>
        </w:rPr>
        <w:t>13. DISPOSAL CONSIDERATIONS</w:t>
      </w:r>
    </w:p>
    <w:p w14:paraId="60F7AA62" w14:textId="77777777" w:rsidR="00000000" w:rsidRDefault="001D7F75">
      <w:pPr>
        <w:keepLines/>
        <w:autoSpaceDE w:val="0"/>
        <w:autoSpaceDN w:val="0"/>
        <w:spacing w:after="0" w:line="240" w:lineRule="auto"/>
        <w:ind w:left="450"/>
        <w:rPr>
          <w:rFonts w:ascii="Arial" w:hAnsi="Arial"/>
          <w:sz w:val="20"/>
          <w:szCs w:val="20"/>
          <w:lang w:eastAsia="en-US"/>
        </w:rPr>
      </w:pPr>
      <w:r>
        <w:rPr>
          <w:rFonts w:ascii="Arial" w:hAnsi="Arial"/>
          <w:sz w:val="20"/>
          <w:szCs w:val="20"/>
          <w:lang w:eastAsia="en-US"/>
        </w:rPr>
        <w:t>Consumer may discard empty container in trash, or recycle where facilities exist.</w:t>
      </w:r>
    </w:p>
    <w:p w14:paraId="185058B5"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val="nl-BE" w:eastAsia="en-US"/>
        </w:rPr>
      </w:pPr>
    </w:p>
    <w:p w14:paraId="5D67C8D5" w14:textId="77777777" w:rsidR="00000000" w:rsidRDefault="001D7F75">
      <w:pPr>
        <w:keepNext/>
        <w:keepLines/>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val="nl-BE" w:eastAsia="en-US"/>
        </w:rPr>
      </w:pPr>
    </w:p>
    <w:p w14:paraId="71906C3E" w14:textId="77777777" w:rsidR="00000000" w:rsidRDefault="001D7F75">
      <w:pPr>
        <w:keepNext/>
        <w:keepLines/>
        <w:widowControl w:val="0"/>
        <w:autoSpaceDE w:val="0"/>
        <w:autoSpaceDN w:val="0"/>
        <w:spacing w:after="240" w:line="240" w:lineRule="auto"/>
        <w:rPr>
          <w:rFonts w:ascii="Arial" w:hAnsi="Arial"/>
          <w:b/>
          <w:bCs/>
          <w:sz w:val="20"/>
          <w:szCs w:val="20"/>
          <w:lang w:val="nl-BE" w:eastAsia="en-US"/>
        </w:rPr>
      </w:pPr>
      <w:r>
        <w:rPr>
          <w:rFonts w:ascii="Arial" w:hAnsi="Arial"/>
          <w:b/>
          <w:bCs/>
          <w:sz w:val="20"/>
          <w:szCs w:val="20"/>
          <w:lang w:eastAsia="en-US"/>
        </w:rPr>
        <w:t>14. TRANSPORT INFORMATION</w:t>
      </w:r>
    </w:p>
    <w:p w14:paraId="4C9570B2"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1C114557"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color w:val="000000"/>
          <w:sz w:val="20"/>
          <w:szCs w:val="20"/>
          <w:lang w:eastAsia="en-US"/>
        </w:rPr>
      </w:pPr>
      <w:r>
        <w:rPr>
          <w:rFonts w:ascii="Arial" w:hAnsi="Arial"/>
          <w:sz w:val="20"/>
          <w:szCs w:val="20"/>
          <w:lang w:eastAsia="en-US"/>
        </w:rPr>
        <w:t>Please refer to the Bill of Lading/receiving documents for up-to-date shipping information.</w:t>
      </w:r>
    </w:p>
    <w:p w14:paraId="5D9DEAED"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0E4A7B83" w14:textId="77777777" w:rsidR="00000000" w:rsidRDefault="001D7F75">
      <w:pPr>
        <w:widowControl w:val="0"/>
        <w:autoSpaceDE w:val="0"/>
        <w:autoSpaceDN w:val="0"/>
        <w:spacing w:after="0" w:line="240" w:lineRule="auto"/>
        <w:ind w:left="360"/>
        <w:rPr>
          <w:rFonts w:ascii="Arial" w:hAnsi="Arial"/>
          <w:b/>
          <w:bCs/>
          <w:sz w:val="20"/>
          <w:szCs w:val="20"/>
          <w:lang w:eastAsia="en-US"/>
        </w:rPr>
      </w:pPr>
      <w:r>
        <w:rPr>
          <w:rFonts w:ascii="Arial" w:hAnsi="Arial"/>
          <w:b/>
          <w:bCs/>
          <w:sz w:val="20"/>
          <w:szCs w:val="20"/>
          <w:lang w:eastAsia="en-US"/>
        </w:rPr>
        <w:t>Land transport</w:t>
      </w:r>
    </w:p>
    <w:p w14:paraId="5A711C44" w14:textId="77777777" w:rsidR="00000000" w:rsidRDefault="001D7F75">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Pr>
          <w:rFonts w:ascii="Arial" w:hAnsi="Arial"/>
          <w:sz w:val="20"/>
          <w:szCs w:val="20"/>
          <w:lang w:eastAsia="en-US"/>
        </w:rPr>
        <w:lastRenderedPageBreak/>
        <w:t>No</w:t>
      </w:r>
      <w:r>
        <w:rPr>
          <w:rFonts w:ascii="Arial" w:hAnsi="Arial"/>
          <w:sz w:val="20"/>
          <w:szCs w:val="20"/>
          <w:lang w:eastAsia="en-US"/>
        </w:rPr>
        <w:t>t classified as dangerous in the meaning of transport regulations.</w:t>
      </w:r>
    </w:p>
    <w:p w14:paraId="40564813" w14:textId="77777777" w:rsidR="00000000" w:rsidRDefault="001D7F75">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p>
    <w:p w14:paraId="4917E5E8" w14:textId="77777777" w:rsidR="00000000" w:rsidRDefault="001D7F75">
      <w:pPr>
        <w:widowControl w:val="0"/>
        <w:autoSpaceDE w:val="0"/>
        <w:autoSpaceDN w:val="0"/>
        <w:spacing w:after="0" w:line="240" w:lineRule="auto"/>
        <w:ind w:left="360"/>
        <w:rPr>
          <w:rFonts w:ascii="Arial" w:hAnsi="Arial"/>
          <w:b/>
          <w:bCs/>
          <w:sz w:val="20"/>
          <w:szCs w:val="20"/>
          <w:lang w:eastAsia="en-US"/>
        </w:rPr>
      </w:pPr>
      <w:r>
        <w:rPr>
          <w:rFonts w:ascii="Arial" w:hAnsi="Arial"/>
          <w:b/>
          <w:bCs/>
          <w:sz w:val="20"/>
          <w:szCs w:val="20"/>
          <w:lang w:eastAsia="en-US"/>
        </w:rPr>
        <w:t>Sea transport</w:t>
      </w:r>
    </w:p>
    <w:p w14:paraId="34DBC96D" w14:textId="77777777" w:rsidR="00000000" w:rsidRDefault="001D7F75">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Pr>
          <w:rFonts w:ascii="Arial" w:hAnsi="Arial"/>
          <w:sz w:val="20"/>
          <w:szCs w:val="20"/>
          <w:lang w:eastAsia="en-US"/>
        </w:rPr>
        <w:t>Not classified as dangerous in the meaning of transport regulations.</w:t>
      </w:r>
    </w:p>
    <w:p w14:paraId="6ECB33C3" w14:textId="77777777" w:rsidR="00000000" w:rsidRDefault="001D7F75">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p>
    <w:p w14:paraId="048D9F87" w14:textId="77777777" w:rsidR="00000000" w:rsidRDefault="001D7F75">
      <w:pPr>
        <w:widowControl w:val="0"/>
        <w:autoSpaceDE w:val="0"/>
        <w:autoSpaceDN w:val="0"/>
        <w:spacing w:after="0" w:line="240" w:lineRule="auto"/>
        <w:ind w:left="360"/>
        <w:rPr>
          <w:rFonts w:ascii="Arial" w:hAnsi="Arial"/>
          <w:b/>
          <w:bCs/>
          <w:sz w:val="20"/>
          <w:szCs w:val="20"/>
          <w:lang w:eastAsia="en-US"/>
        </w:rPr>
      </w:pPr>
      <w:r>
        <w:rPr>
          <w:rFonts w:ascii="Arial" w:hAnsi="Arial"/>
          <w:b/>
          <w:bCs/>
          <w:sz w:val="20"/>
          <w:szCs w:val="20"/>
          <w:lang w:eastAsia="en-US"/>
        </w:rPr>
        <w:t>Air transport</w:t>
      </w:r>
    </w:p>
    <w:p w14:paraId="482DAFDF" w14:textId="77777777" w:rsidR="00000000" w:rsidRDefault="001D7F75">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Pr>
          <w:rFonts w:ascii="Arial" w:hAnsi="Arial"/>
          <w:sz w:val="20"/>
          <w:szCs w:val="20"/>
          <w:lang w:eastAsia="en-US"/>
        </w:rPr>
        <w:t>Not classified as dangerous in the meaning of transport regulations.</w:t>
      </w:r>
    </w:p>
    <w:p w14:paraId="1BC0CFD6"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4EF205B4" w14:textId="77777777" w:rsidR="00000000" w:rsidRDefault="001D7F75">
      <w:pPr>
        <w:widowControl w:val="0"/>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eastAsia="en-US"/>
        </w:rPr>
      </w:pPr>
    </w:p>
    <w:p w14:paraId="35D1B6BD" w14:textId="77777777" w:rsidR="00000000" w:rsidRDefault="001D7F75">
      <w:pPr>
        <w:widowControl w:val="0"/>
        <w:autoSpaceDE w:val="0"/>
        <w:autoSpaceDN w:val="0"/>
        <w:spacing w:after="240" w:line="240" w:lineRule="auto"/>
        <w:rPr>
          <w:rFonts w:ascii="Arial" w:hAnsi="Arial"/>
          <w:b/>
          <w:bCs/>
          <w:sz w:val="20"/>
          <w:szCs w:val="20"/>
          <w:lang w:eastAsia="en-US"/>
        </w:rPr>
      </w:pPr>
      <w:r>
        <w:rPr>
          <w:rFonts w:ascii="Arial" w:hAnsi="Arial"/>
          <w:b/>
          <w:bCs/>
          <w:sz w:val="20"/>
          <w:szCs w:val="20"/>
          <w:lang w:eastAsia="en-US"/>
        </w:rPr>
        <w:t>15. REGULATORY INFORMATION</w:t>
      </w:r>
    </w:p>
    <w:tbl>
      <w:tblPr>
        <w:tblW w:w="0" w:type="auto"/>
        <w:tblInd w:w="426" w:type="dxa"/>
        <w:tblLayout w:type="fixed"/>
        <w:tblCellMar>
          <w:left w:w="71" w:type="dxa"/>
          <w:right w:w="71" w:type="dxa"/>
        </w:tblCellMar>
        <w:tblLook w:val="04A0" w:firstRow="1" w:lastRow="0" w:firstColumn="1" w:lastColumn="0" w:noHBand="0" w:noVBand="1"/>
      </w:tblPr>
      <w:tblGrid>
        <w:gridCol w:w="2622"/>
        <w:gridCol w:w="340"/>
        <w:gridCol w:w="5755"/>
      </w:tblGrid>
      <w:tr w:rsidR="00000000" w14:paraId="7B9EEC14" w14:textId="77777777">
        <w:trPr>
          <w:trHeight w:val="738"/>
        </w:trPr>
        <w:tc>
          <w:tcPr>
            <w:tcW w:w="2622" w:type="dxa"/>
            <w:hideMark/>
          </w:tcPr>
          <w:p w14:paraId="495C3D29" w14:textId="77777777" w:rsidR="00000000" w:rsidRDefault="001D7F75">
            <w:pPr>
              <w:widowControl w:val="0"/>
              <w:autoSpaceDE w:val="0"/>
              <w:autoSpaceDN w:val="0"/>
              <w:spacing w:after="0" w:line="240" w:lineRule="auto"/>
              <w:rPr>
                <w:rFonts w:ascii="Arial" w:hAnsi="Arial"/>
                <w:b/>
                <w:sz w:val="20"/>
                <w:szCs w:val="20"/>
                <w:lang w:eastAsia="en-US"/>
              </w:rPr>
            </w:pPr>
            <w:r>
              <w:rPr>
                <w:rFonts w:ascii="Arial" w:hAnsi="Arial"/>
                <w:b/>
                <w:sz w:val="20"/>
                <w:szCs w:val="20"/>
                <w:lang w:eastAsia="en-US"/>
              </w:rPr>
              <w:t>California Prop. 65</w:t>
            </w:r>
          </w:p>
        </w:tc>
        <w:tc>
          <w:tcPr>
            <w:tcW w:w="340" w:type="dxa"/>
            <w:hideMark/>
          </w:tcPr>
          <w:p w14:paraId="72A33930" w14:textId="77777777" w:rsidR="00000000" w:rsidRDefault="001D7F75">
            <w:pPr>
              <w:widowControl w:val="0"/>
              <w:autoSpaceDE w:val="0"/>
              <w:autoSpaceDN w:val="0"/>
              <w:spacing w:after="0" w:line="240" w:lineRule="auto"/>
              <w:ind w:left="71"/>
              <w:rPr>
                <w:rFonts w:ascii="Arial" w:hAnsi="Arial"/>
                <w:sz w:val="20"/>
                <w:szCs w:val="20"/>
                <w:lang w:eastAsia="en-US"/>
              </w:rPr>
            </w:pPr>
            <w:r>
              <w:rPr>
                <w:rFonts w:ascii="Arial" w:hAnsi="Arial"/>
                <w:sz w:val="20"/>
                <w:szCs w:val="20"/>
                <w:lang w:eastAsia="en-US"/>
              </w:rPr>
              <w:t>:</w:t>
            </w:r>
          </w:p>
        </w:tc>
        <w:tc>
          <w:tcPr>
            <w:tcW w:w="5755" w:type="dxa"/>
            <w:hideMark/>
          </w:tcPr>
          <w:p w14:paraId="7AD5EAD5" w14:textId="77777777" w:rsidR="00000000" w:rsidRDefault="001D7F75">
            <w:pPr>
              <w:widowControl w:val="0"/>
              <w:autoSpaceDE w:val="0"/>
              <w:autoSpaceDN w:val="0"/>
              <w:spacing w:after="0" w:line="240" w:lineRule="auto"/>
              <w:rPr>
                <w:rFonts w:ascii="Arial" w:hAnsi="Arial"/>
                <w:sz w:val="20"/>
                <w:szCs w:val="20"/>
                <w:lang w:eastAsia="en-US"/>
              </w:rPr>
            </w:pPr>
            <w:r>
              <w:rPr>
                <w:rFonts w:ascii="Arial" w:hAnsi="Arial"/>
                <w:sz w:val="20"/>
                <w:szCs w:val="20"/>
                <w:lang w:eastAsia="en-US"/>
              </w:rPr>
              <w:t>This product is not subject to the reporting requirements under California's Proposition 65.</w:t>
            </w:r>
          </w:p>
        </w:tc>
      </w:tr>
    </w:tbl>
    <w:p w14:paraId="1AD3C177" w14:textId="77777777" w:rsidR="00000000" w:rsidRDefault="001D7F75">
      <w:pPr>
        <w:widowControl w:val="0"/>
        <w:spacing w:after="0" w:line="240" w:lineRule="auto"/>
        <w:ind w:left="450"/>
        <w:rPr>
          <w:rFonts w:ascii="Arial Bold" w:hAnsi="Arial Bold"/>
          <w:b/>
          <w:sz w:val="20"/>
          <w:szCs w:val="20"/>
          <w:lang w:eastAsia="ja-JP"/>
        </w:rPr>
      </w:pPr>
    </w:p>
    <w:p w14:paraId="48B1B1FF" w14:textId="77777777" w:rsidR="00000000" w:rsidRDefault="001D7F75">
      <w:pPr>
        <w:widowControl w:val="0"/>
        <w:spacing w:after="0" w:line="240" w:lineRule="auto"/>
        <w:ind w:left="450"/>
        <w:rPr>
          <w:rFonts w:ascii="Arial Bold" w:hAnsi="Arial Bold"/>
          <w:b/>
          <w:vanish/>
          <w:color w:val="00B050"/>
          <w:sz w:val="20"/>
          <w:szCs w:val="20"/>
          <w:lang w:eastAsia="ja-JP"/>
        </w:rPr>
      </w:pPr>
    </w:p>
    <w:p w14:paraId="64064D37" w14:textId="77777777" w:rsidR="00000000" w:rsidRDefault="001D7F75">
      <w:pPr>
        <w:spacing w:after="0" w:line="240" w:lineRule="auto"/>
        <w:rPr>
          <w:rFonts w:ascii="Times New Roman" w:hAnsi="Times New Roman" w:cs="Times New Roman"/>
          <w:sz w:val="24"/>
          <w:szCs w:val="24"/>
          <w:lang w:eastAsia="ja-JP"/>
        </w:rPr>
      </w:pPr>
    </w:p>
    <w:p w14:paraId="60CD1F0E" w14:textId="77777777" w:rsidR="00000000" w:rsidRDefault="001D7F75">
      <w:pPr>
        <w:keepLines/>
        <w:widowControl w:val="0"/>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p>
    <w:p w14:paraId="382D4164" w14:textId="77777777" w:rsidR="00000000" w:rsidRDefault="001D7F75">
      <w:pPr>
        <w:keepLines/>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p w14:paraId="3B3262FC" w14:textId="77777777" w:rsidR="00000000" w:rsidRDefault="001D7F75">
      <w:pPr>
        <w:widowControl w:val="0"/>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val="de-DE" w:eastAsia="en-US"/>
        </w:rPr>
      </w:pPr>
    </w:p>
    <w:p w14:paraId="170C263B" w14:textId="77777777" w:rsidR="00000000" w:rsidRDefault="001D7F75">
      <w:pPr>
        <w:keepNext/>
        <w:keepLines/>
        <w:autoSpaceDE w:val="0"/>
        <w:autoSpaceDN w:val="0"/>
        <w:spacing w:after="120" w:line="240" w:lineRule="auto"/>
        <w:rPr>
          <w:rFonts w:ascii="Arial" w:hAnsi="Arial"/>
          <w:b/>
          <w:bCs/>
          <w:sz w:val="20"/>
          <w:szCs w:val="20"/>
          <w:lang w:eastAsia="en-US"/>
        </w:rPr>
      </w:pPr>
      <w:r>
        <w:rPr>
          <w:rFonts w:ascii="Arial" w:hAnsi="Arial"/>
          <w:b/>
          <w:bCs/>
          <w:sz w:val="20"/>
          <w:szCs w:val="20"/>
          <w:lang w:eastAsia="en-US"/>
        </w:rPr>
        <w:t>16. OTHER INFORMATION</w:t>
      </w:r>
    </w:p>
    <w:p w14:paraId="48236041" w14:textId="77777777" w:rsidR="00000000" w:rsidRDefault="001D7F75">
      <w:pPr>
        <w:keepNext/>
        <w:keepLines/>
        <w:autoSpaceDE w:val="0"/>
        <w:autoSpaceDN w:val="0"/>
        <w:spacing w:after="240" w:line="240" w:lineRule="auto"/>
        <w:rPr>
          <w:rFonts w:ascii="Arial" w:hAnsi="Arial"/>
          <w:b/>
          <w:bCs/>
          <w:vanish/>
          <w:color w:val="008000"/>
          <w:sz w:val="20"/>
          <w:szCs w:val="20"/>
          <w:lang w:eastAsia="en-US"/>
        </w:rPr>
      </w:pPr>
    </w:p>
    <w:p w14:paraId="103067A5" w14:textId="77777777" w:rsidR="00000000" w:rsidRDefault="001D7F75">
      <w:pPr>
        <w:keepNext/>
        <w:keepLines/>
        <w:tabs>
          <w:tab w:val="left" w:pos="475"/>
        </w:tabs>
        <w:autoSpaceDE w:val="0"/>
        <w:autoSpaceDN w:val="0"/>
        <w:spacing w:after="0" w:line="240" w:lineRule="auto"/>
        <w:ind w:firstLine="360"/>
        <w:rPr>
          <w:rFonts w:ascii="Arial" w:hAnsi="Arial"/>
          <w:sz w:val="20"/>
          <w:szCs w:val="20"/>
          <w:lang w:val="nl-BE" w:eastAsia="en-US"/>
        </w:rPr>
      </w:pPr>
      <w:r>
        <w:rPr>
          <w:rFonts w:ascii="Arial" w:hAnsi="Arial"/>
          <w:b/>
          <w:bCs/>
          <w:color w:val="808080"/>
          <w:sz w:val="20"/>
          <w:szCs w:val="20"/>
          <w:lang w:eastAsia="en-US"/>
        </w:rPr>
        <w:tab/>
      </w:r>
      <w:r>
        <w:rPr>
          <w:rFonts w:ascii="Arial" w:hAnsi="Arial"/>
          <w:b/>
          <w:bCs/>
          <w:sz w:val="20"/>
          <w:szCs w:val="20"/>
          <w:lang w:eastAsia="en-US"/>
        </w:rPr>
        <w:t>HMIS Ratings</w:t>
      </w:r>
      <w:r>
        <w:rPr>
          <w:rFonts w:ascii="Arial" w:hAnsi="Arial"/>
          <w:sz w:val="20"/>
          <w:szCs w:val="20"/>
          <w:lang w:val="nl-BE" w:eastAsia="en-US"/>
        </w:rPr>
        <w:t xml:space="preserve"> </w:t>
      </w:r>
    </w:p>
    <w:p w14:paraId="2C04EA1A" w14:textId="77777777" w:rsidR="00000000" w:rsidRDefault="001D7F75">
      <w:pPr>
        <w:keepNext/>
        <w:keepLines/>
        <w:spacing w:after="0" w:line="240" w:lineRule="auto"/>
        <w:rPr>
          <w:rFonts w:ascii="Arial" w:hAnsi="Arial"/>
          <w:vanish/>
          <w:color w:val="008000"/>
          <w:sz w:val="18"/>
          <w:szCs w:val="18"/>
          <w:lang w:eastAsia="ja-JP"/>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9"/>
        <w:gridCol w:w="3450"/>
      </w:tblGrid>
      <w:tr w:rsidR="00000000" w14:paraId="2EC691FC" w14:textId="77777777">
        <w:trPr>
          <w:trHeight w:val="432"/>
        </w:trPr>
        <w:tc>
          <w:tcPr>
            <w:tcW w:w="4029" w:type="dxa"/>
            <w:tcBorders>
              <w:bottom w:val="nil"/>
              <w:right w:val="nil"/>
            </w:tcBorders>
          </w:tcPr>
          <w:p w14:paraId="5395B405" w14:textId="77777777" w:rsidR="00000000" w:rsidRDefault="001D7F75">
            <w:pPr>
              <w:keepNext/>
              <w:keepLines/>
              <w:spacing w:after="0" w:line="240" w:lineRule="auto"/>
              <w:rPr>
                <w:rFonts w:ascii="Arial" w:hAnsi="Arial"/>
                <w:sz w:val="20"/>
                <w:szCs w:val="20"/>
                <w:lang w:eastAsia="ja-JP"/>
              </w:rPr>
            </w:pPr>
            <w:r>
              <w:rPr>
                <w:rFonts w:ascii="Arial" w:hAnsi="Arial"/>
                <w:b/>
                <w:bCs/>
                <w:sz w:val="20"/>
                <w:szCs w:val="20"/>
                <w:lang w:eastAsia="en-US"/>
              </w:rPr>
              <w:t>Health</w:t>
            </w:r>
          </w:p>
        </w:tc>
        <w:tc>
          <w:tcPr>
            <w:tcW w:w="3450" w:type="dxa"/>
            <w:tcBorders>
              <w:left w:val="nil"/>
              <w:bottom w:val="nil"/>
            </w:tcBorders>
          </w:tcPr>
          <w:p w14:paraId="31281615" w14:textId="77777777" w:rsidR="00000000" w:rsidRDefault="001D7F75">
            <w:pPr>
              <w:keepNext/>
              <w:keepLines/>
              <w:spacing w:after="0" w:line="240" w:lineRule="auto"/>
              <w:rPr>
                <w:rFonts w:ascii="Arial" w:hAnsi="Arial"/>
                <w:sz w:val="18"/>
                <w:szCs w:val="18"/>
                <w:lang w:eastAsia="ja-JP"/>
              </w:rPr>
            </w:pPr>
            <w:r>
              <w:rPr>
                <w:rFonts w:ascii="Arial" w:hAnsi="Arial"/>
                <w:sz w:val="18"/>
                <w:szCs w:val="18"/>
                <w:lang w:eastAsia="en-US"/>
              </w:rPr>
              <w:t>0</w:t>
            </w:r>
          </w:p>
          <w:p w14:paraId="69E3FD8A" w14:textId="77777777" w:rsidR="00000000" w:rsidRDefault="001D7F75">
            <w:pPr>
              <w:keepNext/>
              <w:keepLines/>
              <w:spacing w:after="0" w:line="240" w:lineRule="auto"/>
              <w:rPr>
                <w:rFonts w:ascii="Arial" w:eastAsia="MS Mincho" w:hAnsi="Arial"/>
                <w:b/>
                <w:vanish/>
                <w:color w:val="008000"/>
                <w:sz w:val="18"/>
                <w:szCs w:val="18"/>
                <w:lang w:eastAsia="ja-JP"/>
              </w:rPr>
            </w:pPr>
          </w:p>
          <w:p w14:paraId="6A829622" w14:textId="77777777" w:rsidR="00000000" w:rsidRDefault="001D7F75">
            <w:pPr>
              <w:keepNext/>
              <w:keepLines/>
              <w:spacing w:after="0" w:line="240" w:lineRule="auto"/>
              <w:rPr>
                <w:rFonts w:ascii="Arial" w:hAnsi="Arial"/>
                <w:sz w:val="18"/>
                <w:szCs w:val="18"/>
                <w:lang w:eastAsia="ja-JP"/>
              </w:rPr>
            </w:pPr>
          </w:p>
        </w:tc>
      </w:tr>
      <w:tr w:rsidR="00000000" w14:paraId="0B750920" w14:textId="77777777">
        <w:trPr>
          <w:trHeight w:val="432"/>
        </w:trPr>
        <w:tc>
          <w:tcPr>
            <w:tcW w:w="4029" w:type="dxa"/>
            <w:tcBorders>
              <w:top w:val="nil"/>
              <w:bottom w:val="nil"/>
              <w:right w:val="nil"/>
            </w:tcBorders>
          </w:tcPr>
          <w:p w14:paraId="12DB3F26" w14:textId="77777777" w:rsidR="00000000" w:rsidRDefault="001D7F75">
            <w:pPr>
              <w:keepNext/>
              <w:keepLines/>
              <w:spacing w:after="0" w:line="240" w:lineRule="auto"/>
              <w:rPr>
                <w:rFonts w:ascii="Arial" w:hAnsi="Arial"/>
                <w:sz w:val="20"/>
                <w:szCs w:val="20"/>
                <w:lang w:eastAsia="ja-JP"/>
              </w:rPr>
            </w:pPr>
            <w:r>
              <w:rPr>
                <w:rFonts w:ascii="Arial" w:hAnsi="Arial"/>
                <w:b/>
                <w:bCs/>
                <w:sz w:val="20"/>
                <w:szCs w:val="20"/>
                <w:lang w:eastAsia="en-US"/>
              </w:rPr>
              <w:t>Flammability</w:t>
            </w:r>
          </w:p>
        </w:tc>
        <w:tc>
          <w:tcPr>
            <w:tcW w:w="3450" w:type="dxa"/>
            <w:tcBorders>
              <w:top w:val="nil"/>
              <w:left w:val="nil"/>
              <w:bottom w:val="nil"/>
            </w:tcBorders>
          </w:tcPr>
          <w:p w14:paraId="00125D0A" w14:textId="77777777" w:rsidR="00000000" w:rsidRDefault="001D7F75">
            <w:pPr>
              <w:keepNext/>
              <w:keepLines/>
              <w:spacing w:after="0" w:line="240" w:lineRule="auto"/>
              <w:rPr>
                <w:rFonts w:ascii="Arial" w:hAnsi="Arial"/>
                <w:vanish/>
                <w:color w:val="008000"/>
                <w:sz w:val="18"/>
                <w:szCs w:val="18"/>
                <w:lang w:eastAsia="ja-JP"/>
              </w:rPr>
            </w:pPr>
            <w:r>
              <w:rPr>
                <w:rFonts w:ascii="Arial" w:hAnsi="Arial"/>
                <w:sz w:val="18"/>
                <w:szCs w:val="18"/>
                <w:lang w:eastAsia="en-US"/>
              </w:rPr>
              <w:t>0</w:t>
            </w:r>
          </w:p>
          <w:p w14:paraId="5B880001" w14:textId="77777777" w:rsidR="00000000" w:rsidRDefault="001D7F75">
            <w:pPr>
              <w:keepNext/>
              <w:keepLines/>
              <w:spacing w:after="0" w:line="240" w:lineRule="auto"/>
              <w:ind w:right="-108"/>
              <w:rPr>
                <w:rFonts w:ascii="Arial" w:hAnsi="Arial"/>
                <w:sz w:val="18"/>
                <w:szCs w:val="18"/>
                <w:lang w:eastAsia="ja-JP"/>
              </w:rPr>
            </w:pPr>
          </w:p>
        </w:tc>
      </w:tr>
      <w:tr w:rsidR="00000000" w14:paraId="1A0D8C2C" w14:textId="77777777">
        <w:trPr>
          <w:trHeight w:val="432"/>
        </w:trPr>
        <w:tc>
          <w:tcPr>
            <w:tcW w:w="4029" w:type="dxa"/>
            <w:tcBorders>
              <w:top w:val="nil"/>
              <w:right w:val="nil"/>
            </w:tcBorders>
          </w:tcPr>
          <w:p w14:paraId="23EBBAD0" w14:textId="77777777" w:rsidR="00000000" w:rsidRDefault="001D7F75">
            <w:pPr>
              <w:keepNext/>
              <w:keepLines/>
              <w:spacing w:after="0" w:line="240" w:lineRule="auto"/>
              <w:rPr>
                <w:rFonts w:ascii="Arial" w:hAnsi="Arial"/>
                <w:sz w:val="20"/>
                <w:szCs w:val="20"/>
                <w:lang w:eastAsia="ja-JP"/>
              </w:rPr>
            </w:pPr>
            <w:r>
              <w:rPr>
                <w:rFonts w:ascii="Arial" w:hAnsi="Arial"/>
                <w:b/>
                <w:bCs/>
                <w:sz w:val="20"/>
                <w:szCs w:val="20"/>
                <w:lang w:eastAsia="en-US"/>
              </w:rPr>
              <w:t>Reactivity</w:t>
            </w:r>
          </w:p>
        </w:tc>
        <w:tc>
          <w:tcPr>
            <w:tcW w:w="3450" w:type="dxa"/>
            <w:tcBorders>
              <w:top w:val="nil"/>
              <w:left w:val="nil"/>
            </w:tcBorders>
          </w:tcPr>
          <w:p w14:paraId="256A7B28" w14:textId="77777777" w:rsidR="00000000" w:rsidRDefault="001D7F75">
            <w:pPr>
              <w:keepNext/>
              <w:keepLines/>
              <w:spacing w:after="0" w:line="240" w:lineRule="auto"/>
              <w:rPr>
                <w:rFonts w:ascii="Arial" w:hAnsi="Arial"/>
                <w:sz w:val="18"/>
                <w:szCs w:val="18"/>
                <w:lang w:eastAsia="ja-JP"/>
              </w:rPr>
            </w:pPr>
            <w:r>
              <w:rPr>
                <w:rFonts w:ascii="Arial" w:hAnsi="Arial"/>
                <w:sz w:val="18"/>
                <w:szCs w:val="18"/>
                <w:lang w:eastAsia="en-US"/>
              </w:rPr>
              <w:t>0</w:t>
            </w:r>
          </w:p>
          <w:p w14:paraId="01036CDA" w14:textId="77777777" w:rsidR="00000000" w:rsidRDefault="001D7F75">
            <w:pPr>
              <w:keepNext/>
              <w:keepLines/>
              <w:spacing w:after="0" w:line="240" w:lineRule="auto"/>
              <w:rPr>
                <w:rFonts w:ascii="Arial" w:hAnsi="Arial"/>
                <w:vanish/>
                <w:color w:val="008000"/>
                <w:sz w:val="18"/>
                <w:szCs w:val="18"/>
                <w:lang w:val="de-DE" w:eastAsia="ja-JP"/>
              </w:rPr>
            </w:pPr>
          </w:p>
          <w:p w14:paraId="7B7386F6" w14:textId="77777777" w:rsidR="00000000" w:rsidRDefault="001D7F75">
            <w:pPr>
              <w:keepNext/>
              <w:keepLines/>
              <w:spacing w:after="0" w:line="240" w:lineRule="auto"/>
              <w:rPr>
                <w:rFonts w:ascii="Arial" w:hAnsi="Arial"/>
                <w:sz w:val="18"/>
                <w:szCs w:val="18"/>
                <w:lang w:eastAsia="ja-JP"/>
              </w:rPr>
            </w:pPr>
          </w:p>
        </w:tc>
      </w:tr>
    </w:tbl>
    <w:p w14:paraId="14C73C4B" w14:textId="77777777" w:rsidR="00000000" w:rsidRDefault="001D7F75">
      <w:pPr>
        <w:spacing w:after="0" w:line="240" w:lineRule="auto"/>
        <w:rPr>
          <w:rFonts w:ascii="Arial" w:hAnsi="Arial"/>
          <w:vanish/>
          <w:color w:val="008000"/>
          <w:sz w:val="18"/>
          <w:szCs w:val="18"/>
          <w:lang w:val="de-DE" w:eastAsia="ja-JP"/>
        </w:rPr>
      </w:pPr>
    </w:p>
    <w:p w14:paraId="3A60C796"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vanish/>
          <w:color w:val="008000"/>
          <w:sz w:val="20"/>
          <w:szCs w:val="20"/>
          <w:lang w:val="de-DE" w:eastAsia="en-US"/>
        </w:rPr>
      </w:pPr>
    </w:p>
    <w:p w14:paraId="2DD5A421" w14:textId="77777777" w:rsidR="00000000" w:rsidRDefault="001D7F75">
      <w:pPr>
        <w:keepNext/>
        <w:keepLines/>
        <w:autoSpaceDE w:val="0"/>
        <w:autoSpaceDN w:val="0"/>
        <w:spacing w:after="0" w:line="240" w:lineRule="auto"/>
        <w:ind w:firstLine="720"/>
        <w:rPr>
          <w:rFonts w:ascii="Arial" w:hAnsi="Arial"/>
          <w:sz w:val="20"/>
          <w:szCs w:val="20"/>
          <w:lang w:val="nl-BE" w:eastAsia="en-US"/>
        </w:rPr>
      </w:pPr>
      <w:r>
        <w:rPr>
          <w:rFonts w:ascii="Arial" w:hAnsi="Arial"/>
          <w:b/>
          <w:bCs/>
          <w:sz w:val="20"/>
          <w:szCs w:val="20"/>
          <w:lang w:eastAsia="en-US"/>
        </w:rPr>
        <w:t>NFPA Ratings</w:t>
      </w:r>
      <w:r>
        <w:rPr>
          <w:rFonts w:ascii="Arial" w:hAnsi="Arial"/>
          <w:sz w:val="20"/>
          <w:szCs w:val="20"/>
          <w:lang w:val="nl-BE" w:eastAsia="en-US"/>
        </w:rPr>
        <w:t xml:space="preserve"> </w:t>
      </w:r>
    </w:p>
    <w:p w14:paraId="78064945" w14:textId="77777777" w:rsidR="00000000" w:rsidRDefault="001D7F75">
      <w:pPr>
        <w:keepNext/>
        <w:keepLines/>
        <w:tabs>
          <w:tab w:val="left" w:pos="3119"/>
          <w:tab w:val="left" w:pos="3402"/>
          <w:tab w:val="left" w:pos="4678"/>
          <w:tab w:val="left" w:pos="4962"/>
        </w:tabs>
        <w:autoSpaceDE w:val="0"/>
        <w:autoSpaceDN w:val="0"/>
        <w:spacing w:after="0" w:line="240" w:lineRule="auto"/>
        <w:ind w:left="425"/>
        <w:rPr>
          <w:rFonts w:ascii="Arial" w:hAnsi="Arial"/>
          <w:b/>
          <w:bCs/>
          <w:vanish/>
          <w:color w:val="808080"/>
          <w:sz w:val="20"/>
          <w:szCs w:val="20"/>
          <w:lang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9"/>
        <w:gridCol w:w="3450"/>
      </w:tblGrid>
      <w:tr w:rsidR="00000000" w14:paraId="02CA01A3" w14:textId="77777777">
        <w:trPr>
          <w:trHeight w:val="432"/>
        </w:trPr>
        <w:tc>
          <w:tcPr>
            <w:tcW w:w="4029" w:type="dxa"/>
            <w:tcBorders>
              <w:bottom w:val="nil"/>
              <w:right w:val="nil"/>
            </w:tcBorders>
          </w:tcPr>
          <w:p w14:paraId="2435E09E" w14:textId="77777777" w:rsidR="00000000" w:rsidRDefault="001D7F75">
            <w:pPr>
              <w:keepNext/>
              <w:keepLines/>
              <w:spacing w:after="0" w:line="240" w:lineRule="auto"/>
              <w:rPr>
                <w:rFonts w:ascii="Arial" w:hAnsi="Arial"/>
                <w:sz w:val="20"/>
                <w:szCs w:val="20"/>
                <w:lang w:eastAsia="ja-JP"/>
              </w:rPr>
            </w:pPr>
            <w:r>
              <w:rPr>
                <w:rFonts w:ascii="Arial" w:hAnsi="Arial"/>
                <w:b/>
                <w:bCs/>
                <w:sz w:val="20"/>
                <w:szCs w:val="20"/>
                <w:lang w:eastAsia="en-US"/>
              </w:rPr>
              <w:t>Health</w:t>
            </w:r>
          </w:p>
        </w:tc>
        <w:tc>
          <w:tcPr>
            <w:tcW w:w="3450" w:type="dxa"/>
            <w:tcBorders>
              <w:left w:val="nil"/>
              <w:bottom w:val="nil"/>
            </w:tcBorders>
          </w:tcPr>
          <w:p w14:paraId="41F6CD50" w14:textId="77777777" w:rsidR="00000000" w:rsidRDefault="001D7F75">
            <w:pPr>
              <w:keepNext/>
              <w:keepLines/>
              <w:spacing w:after="0" w:line="240" w:lineRule="auto"/>
              <w:rPr>
                <w:rFonts w:ascii="Arial" w:hAnsi="Arial"/>
                <w:vanish/>
                <w:color w:val="008000"/>
                <w:sz w:val="18"/>
                <w:szCs w:val="18"/>
                <w:lang w:eastAsia="ja-JP"/>
              </w:rPr>
            </w:pPr>
          </w:p>
          <w:p w14:paraId="342F4D94" w14:textId="77777777" w:rsidR="00000000" w:rsidRDefault="001D7F75">
            <w:pPr>
              <w:keepNext/>
              <w:keepLines/>
              <w:spacing w:after="0" w:line="240" w:lineRule="auto"/>
              <w:rPr>
                <w:rFonts w:ascii="Arial" w:hAnsi="Arial"/>
                <w:sz w:val="18"/>
                <w:szCs w:val="18"/>
                <w:lang w:eastAsia="ja-JP"/>
              </w:rPr>
            </w:pPr>
            <w:r>
              <w:rPr>
                <w:rFonts w:ascii="Arial" w:eastAsia="MS Mincho" w:hAnsi="Arial"/>
                <w:sz w:val="18"/>
                <w:szCs w:val="24"/>
                <w:lang w:eastAsia="en-US"/>
              </w:rPr>
              <w:t>0</w:t>
            </w:r>
          </w:p>
          <w:p w14:paraId="15C0069A" w14:textId="77777777" w:rsidR="00000000" w:rsidRDefault="001D7F75">
            <w:pPr>
              <w:keepNext/>
              <w:keepLines/>
              <w:spacing w:after="0" w:line="240" w:lineRule="auto"/>
              <w:rPr>
                <w:rFonts w:ascii="Arial" w:hAnsi="Arial"/>
                <w:sz w:val="18"/>
                <w:szCs w:val="18"/>
                <w:lang w:eastAsia="ja-JP"/>
              </w:rPr>
            </w:pPr>
          </w:p>
        </w:tc>
      </w:tr>
      <w:tr w:rsidR="00000000" w14:paraId="5585102C" w14:textId="77777777">
        <w:trPr>
          <w:trHeight w:val="432"/>
        </w:trPr>
        <w:tc>
          <w:tcPr>
            <w:tcW w:w="4029" w:type="dxa"/>
            <w:tcBorders>
              <w:top w:val="nil"/>
              <w:bottom w:val="nil"/>
              <w:right w:val="nil"/>
            </w:tcBorders>
          </w:tcPr>
          <w:p w14:paraId="1AAD8CD4" w14:textId="77777777" w:rsidR="00000000" w:rsidRDefault="001D7F75">
            <w:pPr>
              <w:keepNext/>
              <w:keepLines/>
              <w:spacing w:after="0" w:line="240" w:lineRule="auto"/>
              <w:rPr>
                <w:rFonts w:ascii="Arial" w:hAnsi="Arial"/>
                <w:b/>
                <w:bCs/>
                <w:sz w:val="20"/>
                <w:szCs w:val="20"/>
                <w:lang w:eastAsia="ja-JP"/>
              </w:rPr>
            </w:pPr>
            <w:r>
              <w:rPr>
                <w:rFonts w:ascii="Arial" w:hAnsi="Arial"/>
                <w:b/>
                <w:bCs/>
                <w:sz w:val="20"/>
                <w:szCs w:val="20"/>
                <w:lang w:eastAsia="en-US"/>
              </w:rPr>
              <w:t>Fire</w:t>
            </w:r>
          </w:p>
        </w:tc>
        <w:tc>
          <w:tcPr>
            <w:tcW w:w="3450" w:type="dxa"/>
            <w:tcBorders>
              <w:top w:val="nil"/>
              <w:left w:val="nil"/>
              <w:bottom w:val="nil"/>
            </w:tcBorders>
          </w:tcPr>
          <w:p w14:paraId="0F0066DB" w14:textId="77777777" w:rsidR="00000000" w:rsidRDefault="001D7F75">
            <w:pPr>
              <w:keepNext/>
              <w:keepLines/>
              <w:spacing w:after="0" w:line="240" w:lineRule="auto"/>
              <w:rPr>
                <w:rFonts w:ascii="Arial" w:hAnsi="Arial"/>
                <w:vanish/>
                <w:color w:val="008000"/>
                <w:sz w:val="18"/>
                <w:szCs w:val="18"/>
                <w:lang w:eastAsia="ja-JP"/>
              </w:rPr>
            </w:pPr>
          </w:p>
          <w:p w14:paraId="1D768EC4" w14:textId="77777777" w:rsidR="00000000" w:rsidRDefault="001D7F75">
            <w:pPr>
              <w:keepNext/>
              <w:keepLines/>
              <w:spacing w:after="0" w:line="240" w:lineRule="auto"/>
              <w:rPr>
                <w:rFonts w:ascii="Arial" w:hAnsi="Arial"/>
                <w:sz w:val="18"/>
                <w:szCs w:val="18"/>
                <w:lang w:eastAsia="ja-JP"/>
              </w:rPr>
            </w:pPr>
            <w:r>
              <w:rPr>
                <w:rFonts w:ascii="Arial" w:eastAsia="MS Mincho" w:hAnsi="Arial"/>
                <w:sz w:val="18"/>
                <w:szCs w:val="18"/>
                <w:lang w:eastAsia="en-US"/>
              </w:rPr>
              <w:t>0</w:t>
            </w:r>
          </w:p>
          <w:p w14:paraId="684FB950" w14:textId="77777777" w:rsidR="00000000" w:rsidRDefault="001D7F75">
            <w:pPr>
              <w:keepNext/>
              <w:keepLines/>
              <w:spacing w:after="0" w:line="240" w:lineRule="auto"/>
              <w:rPr>
                <w:rFonts w:ascii="Arial" w:hAnsi="Arial"/>
                <w:sz w:val="18"/>
                <w:szCs w:val="18"/>
                <w:lang w:eastAsia="ja-JP"/>
              </w:rPr>
            </w:pPr>
          </w:p>
        </w:tc>
      </w:tr>
      <w:tr w:rsidR="00000000" w14:paraId="7799574E" w14:textId="77777777">
        <w:trPr>
          <w:trHeight w:val="432"/>
        </w:trPr>
        <w:tc>
          <w:tcPr>
            <w:tcW w:w="4029" w:type="dxa"/>
            <w:tcBorders>
              <w:top w:val="nil"/>
              <w:bottom w:val="nil"/>
              <w:right w:val="nil"/>
            </w:tcBorders>
          </w:tcPr>
          <w:p w14:paraId="6CCA4737" w14:textId="77777777" w:rsidR="00000000" w:rsidRDefault="001D7F75">
            <w:pPr>
              <w:keepNext/>
              <w:keepLines/>
              <w:spacing w:after="0" w:line="240" w:lineRule="auto"/>
              <w:rPr>
                <w:rFonts w:ascii="Arial" w:hAnsi="Arial"/>
                <w:sz w:val="20"/>
                <w:szCs w:val="20"/>
                <w:lang w:eastAsia="ja-JP"/>
              </w:rPr>
            </w:pPr>
            <w:r>
              <w:rPr>
                <w:rFonts w:ascii="Arial" w:hAnsi="Arial"/>
                <w:b/>
                <w:bCs/>
                <w:sz w:val="20"/>
                <w:szCs w:val="20"/>
                <w:lang w:eastAsia="en-US"/>
              </w:rPr>
              <w:t>Reactivity</w:t>
            </w:r>
          </w:p>
        </w:tc>
        <w:tc>
          <w:tcPr>
            <w:tcW w:w="3450" w:type="dxa"/>
            <w:tcBorders>
              <w:top w:val="nil"/>
              <w:left w:val="nil"/>
              <w:bottom w:val="nil"/>
            </w:tcBorders>
          </w:tcPr>
          <w:p w14:paraId="271B0404" w14:textId="77777777" w:rsidR="00000000" w:rsidRDefault="001D7F75">
            <w:pPr>
              <w:keepNext/>
              <w:keepLines/>
              <w:spacing w:after="0" w:line="240" w:lineRule="auto"/>
              <w:rPr>
                <w:rFonts w:ascii="Arial" w:hAnsi="Arial"/>
                <w:vanish/>
                <w:color w:val="008000"/>
                <w:sz w:val="18"/>
                <w:szCs w:val="18"/>
                <w:lang w:eastAsia="ja-JP"/>
              </w:rPr>
            </w:pPr>
          </w:p>
          <w:p w14:paraId="5275CAD2" w14:textId="77777777" w:rsidR="00000000" w:rsidRDefault="001D7F75">
            <w:pPr>
              <w:keepNext/>
              <w:keepLines/>
              <w:spacing w:after="0" w:line="240" w:lineRule="auto"/>
              <w:rPr>
                <w:rFonts w:ascii="Arial" w:hAnsi="Arial"/>
                <w:sz w:val="18"/>
                <w:szCs w:val="18"/>
                <w:lang w:eastAsia="ja-JP"/>
              </w:rPr>
            </w:pPr>
            <w:r>
              <w:rPr>
                <w:rFonts w:ascii="Arial" w:eastAsia="MS Mincho" w:hAnsi="Arial"/>
                <w:sz w:val="18"/>
                <w:szCs w:val="24"/>
                <w:lang w:eastAsia="en-US"/>
              </w:rPr>
              <w:t>0</w:t>
            </w:r>
          </w:p>
          <w:p w14:paraId="0BF2AB11" w14:textId="77777777" w:rsidR="00000000" w:rsidRDefault="001D7F75">
            <w:pPr>
              <w:keepNext/>
              <w:keepLines/>
              <w:autoSpaceDE w:val="0"/>
              <w:autoSpaceDN w:val="0"/>
              <w:spacing w:after="0" w:line="240" w:lineRule="auto"/>
              <w:rPr>
                <w:rFonts w:ascii="Arial" w:hAnsi="Arial"/>
                <w:sz w:val="18"/>
                <w:szCs w:val="18"/>
                <w:lang w:eastAsia="en-US"/>
              </w:rPr>
            </w:pPr>
          </w:p>
        </w:tc>
      </w:tr>
      <w:tr w:rsidR="00000000" w14:paraId="3D379CC8" w14:textId="77777777">
        <w:trPr>
          <w:trHeight w:val="432"/>
        </w:trPr>
        <w:tc>
          <w:tcPr>
            <w:tcW w:w="4029" w:type="dxa"/>
            <w:tcBorders>
              <w:top w:val="nil"/>
              <w:right w:val="nil"/>
            </w:tcBorders>
          </w:tcPr>
          <w:p w14:paraId="50B74B03" w14:textId="77777777" w:rsidR="00000000" w:rsidRDefault="001D7F75">
            <w:pPr>
              <w:keepNext/>
              <w:keepLines/>
              <w:spacing w:after="0" w:line="240" w:lineRule="auto"/>
              <w:rPr>
                <w:rFonts w:ascii="Arial" w:hAnsi="Arial"/>
                <w:b/>
                <w:bCs/>
                <w:sz w:val="20"/>
                <w:szCs w:val="20"/>
                <w:lang w:eastAsia="ja-JP"/>
              </w:rPr>
            </w:pPr>
            <w:r>
              <w:rPr>
                <w:rFonts w:ascii="Arial" w:hAnsi="Arial"/>
                <w:b/>
                <w:bCs/>
                <w:sz w:val="20"/>
                <w:szCs w:val="20"/>
                <w:lang w:eastAsia="en-US"/>
              </w:rPr>
              <w:t>Special</w:t>
            </w:r>
          </w:p>
        </w:tc>
        <w:tc>
          <w:tcPr>
            <w:tcW w:w="3450" w:type="dxa"/>
            <w:tcBorders>
              <w:top w:val="nil"/>
              <w:left w:val="nil"/>
            </w:tcBorders>
          </w:tcPr>
          <w:p w14:paraId="22C59FB6" w14:textId="77777777" w:rsidR="00000000" w:rsidRDefault="001D7F75">
            <w:pPr>
              <w:keepNext/>
              <w:keepLines/>
              <w:spacing w:after="0" w:line="240" w:lineRule="auto"/>
              <w:rPr>
                <w:rFonts w:ascii="Arial" w:hAnsi="Arial"/>
                <w:vanish/>
                <w:color w:val="008000"/>
                <w:sz w:val="18"/>
                <w:szCs w:val="18"/>
                <w:lang w:eastAsia="ja-JP"/>
              </w:rPr>
            </w:pPr>
          </w:p>
          <w:p w14:paraId="128CD8FE" w14:textId="77777777" w:rsidR="00000000" w:rsidRDefault="001D7F75">
            <w:pPr>
              <w:keepNext/>
              <w:keepLines/>
              <w:spacing w:after="0" w:line="240" w:lineRule="auto"/>
              <w:rPr>
                <w:rFonts w:ascii="Arial" w:hAnsi="Arial"/>
                <w:sz w:val="18"/>
                <w:szCs w:val="18"/>
                <w:lang w:eastAsia="ja-JP"/>
              </w:rPr>
            </w:pPr>
            <w:r>
              <w:rPr>
                <w:rFonts w:ascii="Arial" w:hAnsi="Arial"/>
                <w:sz w:val="18"/>
                <w:szCs w:val="18"/>
                <w:lang w:eastAsia="ja-JP"/>
              </w:rPr>
              <w:t>-</w:t>
            </w:r>
          </w:p>
          <w:p w14:paraId="406D53E0" w14:textId="77777777" w:rsidR="00000000" w:rsidRDefault="001D7F75">
            <w:pPr>
              <w:keepNext/>
              <w:keepLines/>
              <w:spacing w:after="0" w:line="240" w:lineRule="auto"/>
              <w:rPr>
                <w:rFonts w:ascii="Arial" w:hAnsi="Arial"/>
                <w:sz w:val="18"/>
                <w:szCs w:val="18"/>
                <w:lang w:eastAsia="ja-JP"/>
              </w:rPr>
            </w:pPr>
          </w:p>
        </w:tc>
      </w:tr>
    </w:tbl>
    <w:p w14:paraId="1986676C" w14:textId="77777777" w:rsidR="00000000" w:rsidRDefault="001D7F75">
      <w:pPr>
        <w:spacing w:after="0" w:line="240" w:lineRule="auto"/>
        <w:rPr>
          <w:rFonts w:ascii="Arial" w:hAnsi="Arial"/>
          <w:vanish/>
          <w:color w:val="008000"/>
          <w:sz w:val="18"/>
          <w:szCs w:val="18"/>
          <w:lang w:val="de-DE" w:eastAsia="ja-JP"/>
        </w:rPr>
      </w:pPr>
    </w:p>
    <w:p w14:paraId="543A47A4"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color w:val="808080"/>
          <w:sz w:val="20"/>
          <w:szCs w:val="20"/>
          <w:lang w:val="de-DE" w:eastAsia="en-US"/>
        </w:rPr>
      </w:pPr>
    </w:p>
    <w:p w14:paraId="5ADB3B43"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Pr>
          <w:rFonts w:ascii="Arial" w:hAnsi="Arial"/>
          <w:sz w:val="20"/>
          <w:szCs w:val="20"/>
          <w:lang w:eastAsia="en-US"/>
        </w:rPr>
        <w:t>This information is being provided in accordance with the Occupational Safety and Health Administration (OSHA) regulation (29 CFR 1910.1200). The information supplied is designed for workplaces where product use and frequency of exposure exceeds that estab</w:t>
      </w:r>
      <w:r>
        <w:rPr>
          <w:rFonts w:ascii="Arial" w:hAnsi="Arial"/>
          <w:sz w:val="20"/>
          <w:szCs w:val="20"/>
          <w:lang w:eastAsia="en-US"/>
        </w:rPr>
        <w:t>lished for the labeled consumer use.</w:t>
      </w:r>
    </w:p>
    <w:p w14:paraId="277D6DA1"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p w14:paraId="11E38FBC" w14:textId="77777777" w:rsidR="00000000" w:rsidRDefault="001D7F75">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color w:val="808080"/>
          <w:sz w:val="20"/>
          <w:szCs w:val="20"/>
          <w:lang w:val="de-DE" w:eastAsia="en-US"/>
        </w:rPr>
      </w:pPr>
    </w:p>
    <w:p w14:paraId="620DD565" w14:textId="77777777" w:rsidR="00000000" w:rsidRDefault="001D7F75">
      <w:pPr>
        <w:keepLines/>
        <w:tabs>
          <w:tab w:val="left" w:pos="3119"/>
          <w:tab w:val="left" w:pos="3402"/>
          <w:tab w:val="left" w:pos="4678"/>
          <w:tab w:val="left" w:pos="4962"/>
        </w:tabs>
        <w:autoSpaceDE w:val="0"/>
        <w:autoSpaceDN w:val="0"/>
        <w:spacing w:after="0" w:line="240" w:lineRule="auto"/>
        <w:ind w:left="425"/>
        <w:rPr>
          <w:rFonts w:ascii="Arial Bold" w:hAnsi="Arial Bold"/>
          <w:b/>
          <w:sz w:val="20"/>
          <w:szCs w:val="20"/>
          <w:lang w:val="nl-BE" w:eastAsia="en-US"/>
        </w:rPr>
      </w:pPr>
      <w:r>
        <w:rPr>
          <w:rFonts w:ascii="Arial Bold" w:hAnsi="Arial Bold"/>
          <w:b/>
          <w:sz w:val="20"/>
          <w:szCs w:val="20"/>
          <w:lang w:eastAsia="en-US"/>
        </w:rPr>
        <w:t>Further information</w:t>
      </w:r>
    </w:p>
    <w:p w14:paraId="47C06313" w14:textId="77777777" w:rsidR="00000000" w:rsidRDefault="001D7F75">
      <w:pPr>
        <w:keepLines/>
        <w:autoSpaceDE w:val="0"/>
        <w:autoSpaceDN w:val="0"/>
        <w:spacing w:after="0" w:line="240" w:lineRule="auto"/>
        <w:ind w:left="426"/>
        <w:rPr>
          <w:rFonts w:ascii="Arial" w:hAnsi="Arial"/>
          <w:color w:val="000000"/>
          <w:sz w:val="20"/>
          <w:szCs w:val="20"/>
          <w:lang w:val="nl-BE" w:eastAsia="en-US"/>
        </w:rPr>
      </w:pPr>
    </w:p>
    <w:p w14:paraId="3AA5B282" w14:textId="77777777" w:rsidR="00000000" w:rsidRDefault="001D7F75">
      <w:pPr>
        <w:keepLines/>
        <w:autoSpaceDE w:val="0"/>
        <w:autoSpaceDN w:val="0"/>
        <w:spacing w:after="0" w:line="240" w:lineRule="auto"/>
        <w:ind w:left="426"/>
        <w:rPr>
          <w:rFonts w:ascii="Arial" w:hAnsi="Arial"/>
          <w:sz w:val="20"/>
          <w:szCs w:val="20"/>
          <w:lang w:val="nl-BE" w:eastAsia="en-US"/>
        </w:rPr>
      </w:pPr>
      <w:r>
        <w:rPr>
          <w:rFonts w:ascii="Arial" w:hAnsi="Arial"/>
          <w:sz w:val="20"/>
          <w:szCs w:val="20"/>
          <w:lang w:eastAsia="en-US"/>
        </w:rPr>
        <w:lastRenderedPageBreak/>
        <w:t>This document has been prepared using data from sources considered to be technically reliable. It does not constitute a warranty, expressed or implied, as to the accuracy of the information contained herein. Actual conditions of use are beyond the seller's</w:t>
      </w:r>
      <w:r>
        <w:rPr>
          <w:rFonts w:ascii="Arial" w:hAnsi="Arial"/>
          <w:sz w:val="20"/>
          <w:szCs w:val="20"/>
          <w:lang w:eastAsia="en-US"/>
        </w:rPr>
        <w:t xml:space="preserve"> control. User is responsible to evaluate all available information when using product for any particular use and to comply with all Federal, State, Provincial and Local laws and regulations.</w:t>
      </w:r>
    </w:p>
    <w:p w14:paraId="01BE0091" w14:textId="77777777" w:rsidR="00000000" w:rsidRDefault="001D7F75">
      <w:pPr>
        <w:keepLines/>
        <w:autoSpaceDE w:val="0"/>
        <w:autoSpaceDN w:val="0"/>
        <w:spacing w:after="0" w:line="240" w:lineRule="auto"/>
        <w:ind w:left="426"/>
        <w:rPr>
          <w:rFonts w:ascii="Arial" w:hAnsi="Arial"/>
          <w:color w:val="000000"/>
          <w:sz w:val="20"/>
          <w:szCs w:val="20"/>
          <w:lang w:val="nl-BE"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220"/>
      </w:tblGrid>
      <w:tr w:rsidR="00000000" w14:paraId="1721D9FE" w14:textId="77777777">
        <w:tc>
          <w:tcPr>
            <w:tcW w:w="2340" w:type="dxa"/>
          </w:tcPr>
          <w:p w14:paraId="71287E42" w14:textId="77777777" w:rsidR="00000000" w:rsidRDefault="001D7F75">
            <w:pPr>
              <w:keepLines/>
              <w:autoSpaceDE w:val="0"/>
              <w:autoSpaceDN w:val="0"/>
              <w:spacing w:after="0" w:line="240" w:lineRule="auto"/>
              <w:rPr>
                <w:rFonts w:ascii="Arial" w:hAnsi="Arial"/>
                <w:lang w:val="nl-BE" w:eastAsia="en-US"/>
              </w:rPr>
            </w:pPr>
            <w:r>
              <w:rPr>
                <w:rFonts w:ascii="Arial" w:eastAsia="MS Mincho" w:hAnsi="Arial"/>
                <w:lang w:eastAsia="en-US"/>
              </w:rPr>
              <w:t>Prepared by</w:t>
            </w:r>
          </w:p>
        </w:tc>
        <w:tc>
          <w:tcPr>
            <w:tcW w:w="5220" w:type="dxa"/>
          </w:tcPr>
          <w:p w14:paraId="3980A40A" w14:textId="77777777" w:rsidR="00000000" w:rsidRDefault="001D7F75">
            <w:pPr>
              <w:keepLines/>
              <w:autoSpaceDE w:val="0"/>
              <w:autoSpaceDN w:val="0"/>
              <w:spacing w:after="0" w:line="240" w:lineRule="auto"/>
              <w:rPr>
                <w:rFonts w:ascii="Arial" w:hAnsi="Arial"/>
                <w:color w:val="000000"/>
                <w:lang w:val="nl-BE" w:eastAsia="en-US"/>
              </w:rPr>
            </w:pPr>
            <w:r>
              <w:rPr>
                <w:rFonts w:ascii="Arial" w:eastAsia="MS Mincho" w:hAnsi="Arial"/>
                <w:lang w:eastAsia="en-US"/>
              </w:rPr>
              <w:t>SC Johnson Global Safety Assessment &amp; Regulatory Affairs (GSARA)</w:t>
            </w:r>
          </w:p>
        </w:tc>
      </w:tr>
    </w:tbl>
    <w:p w14:paraId="08B4AE42" w14:textId="77777777" w:rsidR="00000000" w:rsidRDefault="001D7F75">
      <w:pPr>
        <w:keepNext/>
        <w:keepLines/>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eastAsia="en-US"/>
        </w:rPr>
      </w:pPr>
    </w:p>
    <w:p w14:paraId="168DCA4F" w14:textId="77777777" w:rsidR="00000000" w:rsidRDefault="001D7F75">
      <w:pPr>
        <w:spacing w:after="0" w:line="240" w:lineRule="auto"/>
        <w:rPr>
          <w:rFonts w:ascii="Times New Roman" w:hAnsi="Times New Roman" w:cs="Times New Roman"/>
          <w:sz w:val="24"/>
          <w:szCs w:val="24"/>
          <w:lang w:eastAsia="ja-JP"/>
        </w:rPr>
      </w:pPr>
    </w:p>
    <w:p w14:paraId="5896F23E" w14:textId="77777777" w:rsidR="001D7F75" w:rsidRDefault="001D7F75"/>
    <w:sectPr w:rsidR="001D7F75">
      <w:headerReference w:type="default" r:id="rId7"/>
      <w:footerReference w:type="default" r:id="rId8"/>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2B46C" w14:textId="77777777" w:rsidR="001D7F75" w:rsidRDefault="001D7F75">
      <w:pPr>
        <w:spacing w:after="0" w:line="240" w:lineRule="auto"/>
      </w:pPr>
      <w:r>
        <w:separator/>
      </w:r>
    </w:p>
  </w:endnote>
  <w:endnote w:type="continuationSeparator" w:id="0">
    <w:p w14:paraId="3CD549BA" w14:textId="77777777" w:rsidR="001D7F75" w:rsidRDefault="001D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Bookman Old Style"/>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SimSun">
    <w:altName w:val="??????????¡§???????t??"/>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MS ??"/>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418B" w14:textId="77777777" w:rsidR="00000000" w:rsidRDefault="001D7F75">
    <w:pPr>
      <w:pStyle w:val="Footer"/>
      <w:pBdr>
        <w:top w:val="single" w:sz="6" w:space="1" w:color="auto"/>
      </w:pBdr>
      <w:shd w:val="pct10" w:color="auto" w:fill="auto"/>
      <w:jc w:val="center"/>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35</w:t>
    </w:r>
    <w:r>
      <w:rPr>
        <w:rStyle w:val="PageNumber"/>
        <w:rFonts w:ascii="Arial" w:hAnsi="Arial"/>
      </w:rPr>
      <w:fldChar w:fldCharType="end"/>
    </w:r>
    <w:r>
      <w:rPr>
        <w:rFonts w:ascii="Arial" w:hAnsi="Arial"/>
      </w:rPr>
      <w:t>/</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Pr>
        <w:rStyle w:val="PageNumber"/>
        <w:rFonts w:ascii="Arial" w:hAnsi="Arial"/>
        <w:noProof/>
      </w:rPr>
      <w:t>35</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A5A08" w14:textId="77777777" w:rsidR="001D7F75" w:rsidRDefault="001D7F75">
      <w:pPr>
        <w:spacing w:after="0" w:line="240" w:lineRule="auto"/>
      </w:pPr>
      <w:r>
        <w:separator/>
      </w:r>
    </w:p>
  </w:footnote>
  <w:footnote w:type="continuationSeparator" w:id="0">
    <w:p w14:paraId="363C6483" w14:textId="77777777" w:rsidR="001D7F75" w:rsidRDefault="001D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7F107" w14:textId="77777777" w:rsidR="00000000" w:rsidRDefault="001D7F75">
    <w:pPr>
      <w:widowControl w:val="0"/>
      <w:tabs>
        <w:tab w:val="center" w:pos="4536"/>
        <w:tab w:val="right" w:pos="9072"/>
      </w:tabs>
      <w:autoSpaceDE w:val="0"/>
      <w:autoSpaceDN w:val="0"/>
      <w:spacing w:after="0" w:line="240" w:lineRule="auto"/>
      <w:rPr>
        <w:rFonts w:ascii="Times New Roman" w:hAnsi="Times New Roman" w:cs="Times New Roman"/>
        <w:sz w:val="20"/>
        <w:szCs w:val="20"/>
        <w:lang w:val="de-DE" w:eastAsia="en-US"/>
      </w:rPr>
    </w:pPr>
  </w:p>
  <w:tbl>
    <w:tblPr>
      <w:tblW w:w="11300" w:type="dxa"/>
      <w:tblLook w:val="04A0" w:firstRow="1" w:lastRow="0" w:firstColumn="1" w:lastColumn="0" w:noHBand="0" w:noVBand="1"/>
    </w:tblPr>
    <w:tblGrid>
      <w:gridCol w:w="6678"/>
      <w:gridCol w:w="4622"/>
    </w:tblGrid>
    <w:tr w:rsidR="00000000" w14:paraId="58B84D2E" w14:textId="77777777">
      <w:tc>
        <w:tcPr>
          <w:tcW w:w="6678" w:type="dxa"/>
        </w:tcPr>
        <w:p w14:paraId="2FF673AF" w14:textId="77777777" w:rsidR="00000000" w:rsidRDefault="001D7F75">
          <w:pPr>
            <w:widowControl w:val="0"/>
            <w:tabs>
              <w:tab w:val="center" w:pos="4536"/>
              <w:tab w:val="right" w:pos="9072"/>
            </w:tabs>
            <w:autoSpaceDE w:val="0"/>
            <w:autoSpaceDN w:val="0"/>
            <w:spacing w:after="0" w:line="240" w:lineRule="auto"/>
            <w:rPr>
              <w:rFonts w:ascii="Arial" w:hAnsi="Arial"/>
              <w:b/>
              <w:i/>
              <w:sz w:val="20"/>
              <w:szCs w:val="20"/>
              <w:lang w:val="de-DE" w:eastAsia="en-US"/>
            </w:rPr>
          </w:pPr>
          <w:r>
            <w:rPr>
              <w:rFonts w:ascii="Arial" w:hAnsi="Arial"/>
              <w:b/>
              <w:i/>
              <w:sz w:val="20"/>
              <w:szCs w:val="20"/>
              <w:lang w:eastAsia="en-US"/>
            </w:rPr>
            <w:t>Safety Data Sheet</w:t>
          </w:r>
        </w:p>
        <w:p w14:paraId="1CC0C7C2" w14:textId="77777777" w:rsidR="00000000" w:rsidRDefault="001D7F75">
          <w:pPr>
            <w:widowControl w:val="0"/>
            <w:tabs>
              <w:tab w:val="center" w:pos="4536"/>
              <w:tab w:val="right" w:pos="9072"/>
            </w:tabs>
            <w:autoSpaceDE w:val="0"/>
            <w:autoSpaceDN w:val="0"/>
            <w:spacing w:after="0" w:line="240" w:lineRule="auto"/>
            <w:rPr>
              <w:rFonts w:ascii="Arial Bold" w:hAnsi="Arial Bold"/>
              <w:b/>
              <w:i/>
              <w:sz w:val="20"/>
              <w:szCs w:val="20"/>
              <w:lang w:val="de-DE" w:eastAsia="en-US"/>
            </w:rPr>
          </w:pPr>
        </w:p>
        <w:p w14:paraId="2ABC2662" w14:textId="77777777" w:rsidR="00000000" w:rsidRDefault="001D7F75">
          <w:pPr>
            <w:widowControl w:val="0"/>
            <w:tabs>
              <w:tab w:val="center" w:pos="4536"/>
              <w:tab w:val="right" w:pos="9072"/>
            </w:tabs>
            <w:autoSpaceDE w:val="0"/>
            <w:autoSpaceDN w:val="0"/>
            <w:spacing w:after="0" w:line="240" w:lineRule="auto"/>
            <w:rPr>
              <w:rFonts w:cs="Calibri"/>
              <w:bCs/>
              <w:iCs/>
              <w:lang w:val="de-DE" w:eastAsia="en-US"/>
            </w:rPr>
          </w:pPr>
          <w:r>
            <w:rPr>
              <w:rFonts w:ascii="Arial" w:hAnsi="Arial"/>
              <w:bCs/>
              <w:iCs/>
              <w:sz w:val="20"/>
              <w:szCs w:val="20"/>
              <w:lang w:eastAsia="en-US"/>
            </w:rPr>
            <w:t>according to Hazard Communication Standard; 29 CFR 1910.1200</w:t>
          </w:r>
        </w:p>
      </w:tc>
      <w:tc>
        <w:tcPr>
          <w:tcW w:w="4622" w:type="dxa"/>
        </w:tcPr>
        <w:p w14:paraId="0F194D54" w14:textId="77777777" w:rsidR="00000000" w:rsidRDefault="001D7F75">
          <w:pPr>
            <w:widowControl w:val="0"/>
            <w:tabs>
              <w:tab w:val="center" w:pos="4536"/>
              <w:tab w:val="right" w:pos="9072"/>
            </w:tabs>
            <w:autoSpaceDE w:val="0"/>
            <w:autoSpaceDN w:val="0"/>
            <w:spacing w:after="0" w:line="240" w:lineRule="auto"/>
            <w:rPr>
              <w:rFonts w:cs="Calibri"/>
              <w:b/>
              <w:bCs/>
              <w:i/>
              <w:iCs/>
              <w:vanish/>
              <w:color w:val="808080"/>
              <w:lang w:val="de-DE" w:eastAsia="en-US"/>
            </w:rPr>
          </w:pPr>
          <w:r>
            <w:rPr>
              <w:rFonts w:cs="Calibri"/>
              <w:noProof/>
            </w:rPr>
            <w:pict w14:anchorId="67FA4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120.5pt;height:68.5pt;visibility:visible">
                <v:imagedata r:id="rId1" o:title=""/>
              </v:shape>
            </w:pict>
          </w:r>
        </w:p>
      </w:tc>
    </w:tr>
  </w:tbl>
  <w:p w14:paraId="3175CA5C" w14:textId="77777777" w:rsidR="00000000" w:rsidRDefault="001D7F75">
    <w:pPr>
      <w:spacing w:after="0" w:line="240" w:lineRule="auto"/>
      <w:rPr>
        <w:rFonts w:ascii="Times New Roman" w:hAnsi="Times New Roman" w:cs="Times New Roman"/>
        <w:sz w:val="24"/>
        <w:szCs w:val="24"/>
        <w:lang w:eastAsia="ja-JP"/>
      </w:rPr>
    </w:pPr>
  </w:p>
  <w:p w14:paraId="0EE0ED70" w14:textId="77777777" w:rsidR="00000000" w:rsidRDefault="001D7F75">
    <w:pPr>
      <w:widowControl w:val="0"/>
      <w:shd w:val="pct10" w:color="auto" w:fill="auto"/>
      <w:tabs>
        <w:tab w:val="left" w:pos="3686"/>
        <w:tab w:val="center" w:pos="4536"/>
        <w:tab w:val="left" w:pos="7513"/>
        <w:tab w:val="right" w:pos="9072"/>
      </w:tabs>
      <w:autoSpaceDE w:val="0"/>
      <w:autoSpaceDN w:val="0"/>
      <w:spacing w:after="120" w:line="240" w:lineRule="auto"/>
      <w:rPr>
        <w:rFonts w:ascii="Arial" w:hAnsi="Arial"/>
        <w:b/>
        <w:bCs/>
        <w:sz w:val="28"/>
        <w:szCs w:val="28"/>
        <w:lang w:val="de-DE" w:eastAsia="en-US"/>
      </w:rPr>
    </w:pPr>
    <w:r>
      <w:rPr>
        <w:rFonts w:ascii="Arial" w:hAnsi="Arial"/>
        <w:b/>
        <w:bCs/>
        <w:sz w:val="28"/>
        <w:szCs w:val="28"/>
        <w:lang w:eastAsia="en-US"/>
      </w:rPr>
      <w:t>MMCD Probiotic DIY Dlutble Lvndr Bulk</w:t>
    </w:r>
  </w:p>
  <w:tbl>
    <w:tblPr>
      <w:tblW w:w="0" w:type="auto"/>
      <w:tblLayout w:type="fixed"/>
      <w:tblCellMar>
        <w:left w:w="70" w:type="dxa"/>
        <w:right w:w="70" w:type="dxa"/>
      </w:tblCellMar>
      <w:tblLook w:val="0000" w:firstRow="0" w:lastRow="0" w:firstColumn="0" w:lastColumn="0" w:noHBand="0" w:noVBand="0"/>
    </w:tblPr>
    <w:tblGrid>
      <w:gridCol w:w="4605"/>
      <w:gridCol w:w="4821"/>
    </w:tblGrid>
    <w:tr w:rsidR="00000000" w14:paraId="253C080F" w14:textId="77777777">
      <w:tblPrEx>
        <w:tblCellMar>
          <w:top w:w="0" w:type="dxa"/>
          <w:bottom w:w="0" w:type="dxa"/>
        </w:tblCellMar>
      </w:tblPrEx>
      <w:tc>
        <w:tcPr>
          <w:tcW w:w="4605" w:type="dxa"/>
        </w:tcPr>
        <w:p w14:paraId="66019623" w14:textId="77777777" w:rsidR="00000000" w:rsidRDefault="001D7F75">
          <w:pPr>
            <w:widowControl w:val="0"/>
            <w:tabs>
              <w:tab w:val="left" w:pos="3686"/>
              <w:tab w:val="center" w:pos="4536"/>
              <w:tab w:val="left" w:pos="7088"/>
              <w:tab w:val="right" w:pos="9072"/>
            </w:tabs>
            <w:autoSpaceDE w:val="0"/>
            <w:autoSpaceDN w:val="0"/>
            <w:spacing w:after="0" w:line="240" w:lineRule="auto"/>
            <w:rPr>
              <w:rFonts w:ascii="Arial" w:hAnsi="Arial"/>
              <w:sz w:val="20"/>
              <w:szCs w:val="20"/>
              <w:lang w:val="de-DE" w:eastAsia="en-US"/>
            </w:rPr>
          </w:pPr>
          <w:r>
            <w:rPr>
              <w:rFonts w:ascii="Arial" w:hAnsi="Arial"/>
              <w:sz w:val="20"/>
              <w:szCs w:val="20"/>
              <w:lang w:eastAsia="en-US"/>
            </w:rPr>
            <w:t>Version</w:t>
          </w:r>
          <w:r>
            <w:rPr>
              <w:rFonts w:ascii="Arial" w:hAnsi="Arial"/>
              <w:sz w:val="20"/>
              <w:szCs w:val="20"/>
              <w:lang w:val="de-DE" w:eastAsia="en-US"/>
            </w:rPr>
            <w:t xml:space="preserve">  </w:t>
          </w:r>
          <w:r>
            <w:rPr>
              <w:rFonts w:ascii="Arial" w:hAnsi="Arial"/>
              <w:i/>
              <w:iCs/>
              <w:sz w:val="20"/>
              <w:szCs w:val="20"/>
              <w:lang w:eastAsia="en-US"/>
            </w:rPr>
            <w:t>1</w:t>
          </w:r>
          <w:r>
            <w:rPr>
              <w:rFonts w:ascii="Arial" w:hAnsi="Arial"/>
              <w:sz w:val="20"/>
              <w:szCs w:val="20"/>
              <w:lang w:val="de-DE" w:eastAsia="en-US"/>
            </w:rPr>
            <w:t>.</w:t>
          </w:r>
          <w:r>
            <w:rPr>
              <w:rFonts w:ascii="Arial" w:hAnsi="Arial"/>
              <w:sz w:val="20"/>
              <w:szCs w:val="20"/>
              <w:lang w:eastAsia="en-US"/>
            </w:rPr>
            <w:t>0</w:t>
          </w:r>
        </w:p>
      </w:tc>
      <w:tc>
        <w:tcPr>
          <w:tcW w:w="4821" w:type="dxa"/>
        </w:tcPr>
        <w:p w14:paraId="65E99C3F" w14:textId="77777777" w:rsidR="00000000" w:rsidRDefault="001D7F75">
          <w:pPr>
            <w:widowControl w:val="0"/>
            <w:tabs>
              <w:tab w:val="left" w:pos="3686"/>
              <w:tab w:val="center" w:pos="4536"/>
              <w:tab w:val="left" w:pos="7088"/>
              <w:tab w:val="right" w:pos="9072"/>
            </w:tabs>
            <w:autoSpaceDE w:val="0"/>
            <w:autoSpaceDN w:val="0"/>
            <w:spacing w:after="0" w:line="240" w:lineRule="auto"/>
            <w:ind w:left="975"/>
            <w:rPr>
              <w:rFonts w:ascii="Arial" w:hAnsi="Arial"/>
              <w:sz w:val="20"/>
              <w:szCs w:val="20"/>
              <w:lang w:val="de-DE" w:eastAsia="en-US"/>
            </w:rPr>
          </w:pPr>
          <w:r>
            <w:rPr>
              <w:rFonts w:ascii="Arial" w:hAnsi="Arial"/>
              <w:sz w:val="20"/>
              <w:szCs w:val="20"/>
              <w:lang w:eastAsia="en-US"/>
            </w:rPr>
            <w:t>Print Date</w:t>
          </w:r>
          <w:r>
            <w:rPr>
              <w:rFonts w:ascii="Arial" w:hAnsi="Arial"/>
              <w:sz w:val="20"/>
              <w:szCs w:val="20"/>
              <w:lang w:val="de-DE" w:eastAsia="en-US"/>
            </w:rPr>
            <w:t xml:space="preserve"> </w:t>
          </w:r>
          <w:r>
            <w:rPr>
              <w:rFonts w:ascii="Arial" w:hAnsi="Arial"/>
              <w:sz w:val="20"/>
              <w:szCs w:val="20"/>
              <w:lang w:eastAsia="en-US"/>
            </w:rPr>
            <w:t>11/12/2021</w:t>
          </w:r>
        </w:p>
        <w:p w14:paraId="4E1C0D6E" w14:textId="77777777" w:rsidR="00000000" w:rsidRDefault="001D7F75">
          <w:pPr>
            <w:widowControl w:val="0"/>
            <w:tabs>
              <w:tab w:val="left" w:pos="3686"/>
              <w:tab w:val="center" w:pos="4536"/>
              <w:tab w:val="left" w:pos="7088"/>
              <w:tab w:val="right" w:pos="9072"/>
            </w:tabs>
            <w:autoSpaceDE w:val="0"/>
            <w:autoSpaceDN w:val="0"/>
            <w:spacing w:after="0" w:line="240" w:lineRule="auto"/>
            <w:rPr>
              <w:rFonts w:ascii="Arial" w:hAnsi="Arial"/>
              <w:sz w:val="20"/>
              <w:szCs w:val="20"/>
              <w:lang w:val="de-DE" w:eastAsia="en-US"/>
            </w:rPr>
          </w:pPr>
        </w:p>
      </w:tc>
    </w:tr>
    <w:tr w:rsidR="00000000" w14:paraId="1936AF36" w14:textId="77777777">
      <w:tblPrEx>
        <w:tblCellMar>
          <w:top w:w="0" w:type="dxa"/>
          <w:bottom w:w="0" w:type="dxa"/>
        </w:tblCellMar>
      </w:tblPrEx>
      <w:tc>
        <w:tcPr>
          <w:tcW w:w="4605" w:type="dxa"/>
        </w:tcPr>
        <w:p w14:paraId="0B0DEBCA" w14:textId="77777777" w:rsidR="00000000" w:rsidRDefault="001D7F75">
          <w:pPr>
            <w:widowControl w:val="0"/>
            <w:tabs>
              <w:tab w:val="left" w:pos="3686"/>
              <w:tab w:val="center" w:pos="4536"/>
              <w:tab w:val="left" w:pos="7088"/>
              <w:tab w:val="right" w:pos="9072"/>
            </w:tabs>
            <w:autoSpaceDE w:val="0"/>
            <w:autoSpaceDN w:val="0"/>
            <w:spacing w:after="0" w:line="240" w:lineRule="auto"/>
            <w:rPr>
              <w:rFonts w:ascii="Arial" w:hAnsi="Arial"/>
              <w:vanish/>
              <w:color w:val="808080"/>
              <w:sz w:val="20"/>
              <w:szCs w:val="20"/>
              <w:lang w:val="de-DE" w:eastAsia="en-US"/>
            </w:rPr>
          </w:pPr>
          <w:r>
            <w:rPr>
              <w:rFonts w:ascii="Arial" w:hAnsi="Arial"/>
              <w:sz w:val="20"/>
              <w:szCs w:val="20"/>
              <w:lang w:eastAsia="en-US"/>
            </w:rPr>
            <w:t>Revision Date</w:t>
          </w:r>
          <w:r>
            <w:rPr>
              <w:rFonts w:ascii="Arial" w:hAnsi="Arial"/>
              <w:sz w:val="20"/>
              <w:szCs w:val="20"/>
              <w:lang w:val="de-DE" w:eastAsia="en-US"/>
            </w:rPr>
            <w:t xml:space="preserve"> </w:t>
          </w:r>
          <w:r>
            <w:rPr>
              <w:rFonts w:ascii="Arial" w:hAnsi="Arial"/>
              <w:sz w:val="20"/>
              <w:szCs w:val="20"/>
              <w:lang w:eastAsia="en-US"/>
            </w:rPr>
            <w:t>05/14/2021</w:t>
          </w:r>
          <w:r>
            <w:rPr>
              <w:rFonts w:ascii="Arial" w:hAnsi="Arial"/>
              <w:sz w:val="20"/>
              <w:szCs w:val="20"/>
              <w:lang w:val="de-DE" w:eastAsia="en-US"/>
            </w:rPr>
            <w:t xml:space="preserve">  </w:t>
          </w:r>
        </w:p>
      </w:tc>
      <w:tc>
        <w:tcPr>
          <w:tcW w:w="4821" w:type="dxa"/>
        </w:tcPr>
        <w:p w14:paraId="301B4AAC" w14:textId="77777777" w:rsidR="00000000" w:rsidRDefault="001D7F75">
          <w:pPr>
            <w:widowControl w:val="0"/>
            <w:tabs>
              <w:tab w:val="left" w:pos="3686"/>
              <w:tab w:val="left" w:pos="7088"/>
              <w:tab w:val="right" w:pos="9072"/>
            </w:tabs>
            <w:autoSpaceDE w:val="0"/>
            <w:autoSpaceDN w:val="0"/>
            <w:spacing w:after="0" w:line="240" w:lineRule="auto"/>
            <w:ind w:left="975"/>
            <w:rPr>
              <w:rFonts w:ascii="Arial" w:hAnsi="Arial"/>
              <w:sz w:val="20"/>
              <w:szCs w:val="20"/>
              <w:lang w:eastAsia="en-US"/>
            </w:rPr>
          </w:pPr>
          <w:r>
            <w:rPr>
              <w:rFonts w:ascii="Arial" w:hAnsi="Arial"/>
              <w:sz w:val="20"/>
              <w:szCs w:val="20"/>
              <w:lang w:eastAsia="en-US"/>
            </w:rPr>
            <w:t>SDS Number 350000040641</w:t>
          </w:r>
        </w:p>
        <w:p w14:paraId="220C7B5B" w14:textId="77777777" w:rsidR="00000000" w:rsidRDefault="001D7F75">
          <w:pPr>
            <w:widowControl w:val="0"/>
            <w:tabs>
              <w:tab w:val="left" w:pos="3686"/>
              <w:tab w:val="left" w:pos="7088"/>
              <w:tab w:val="right" w:pos="9072"/>
            </w:tabs>
            <w:autoSpaceDE w:val="0"/>
            <w:autoSpaceDN w:val="0"/>
            <w:spacing w:after="0" w:line="240" w:lineRule="auto"/>
            <w:ind w:left="975"/>
            <w:rPr>
              <w:rFonts w:ascii="Arial" w:hAnsi="Arial"/>
              <w:sz w:val="20"/>
              <w:szCs w:val="20"/>
              <w:lang w:val="de-DE" w:eastAsia="en-US"/>
            </w:rPr>
          </w:pPr>
          <w:r>
            <w:rPr>
              <w:rFonts w:ascii="Arial" w:hAnsi="Arial"/>
              <w:color w:val="000000"/>
              <w:sz w:val="20"/>
              <w:szCs w:val="20"/>
              <w:lang w:val="de-DE" w:eastAsia="en-US"/>
            </w:rPr>
            <w:t xml:space="preserve">GEN_SOF Number </w:t>
          </w:r>
          <w:r>
            <w:rPr>
              <w:rFonts w:ascii="Arial" w:hAnsi="Arial"/>
              <w:sz w:val="20"/>
              <w:szCs w:val="20"/>
              <w:lang w:eastAsia="en-US"/>
            </w:rPr>
            <w:t>72064</w:t>
          </w:r>
        </w:p>
        <w:p w14:paraId="53E527DA" w14:textId="77777777" w:rsidR="00000000" w:rsidRDefault="001D7F75">
          <w:pPr>
            <w:widowControl w:val="0"/>
            <w:tabs>
              <w:tab w:val="left" w:pos="3686"/>
              <w:tab w:val="center" w:pos="4536"/>
              <w:tab w:val="left" w:pos="7088"/>
              <w:tab w:val="right" w:pos="9072"/>
            </w:tabs>
            <w:autoSpaceDE w:val="0"/>
            <w:autoSpaceDN w:val="0"/>
            <w:spacing w:after="0" w:line="240" w:lineRule="auto"/>
            <w:ind w:left="975"/>
            <w:rPr>
              <w:rFonts w:ascii="Arial" w:hAnsi="Arial"/>
              <w:vanish/>
              <w:color w:val="808080"/>
              <w:sz w:val="20"/>
              <w:szCs w:val="20"/>
              <w:lang w:val="de-DE" w:eastAsia="en-US"/>
            </w:rPr>
          </w:pPr>
        </w:p>
      </w:tc>
    </w:tr>
  </w:tbl>
  <w:p w14:paraId="61EC7C5D" w14:textId="77777777" w:rsidR="00000000" w:rsidRDefault="001D7F75">
    <w:pPr>
      <w:keepNext/>
      <w:keepLines/>
      <w:pBdr>
        <w:bottom w:val="single" w:sz="6" w:space="1" w:color="auto"/>
      </w:pBdr>
      <w:tabs>
        <w:tab w:val="left" w:pos="3119"/>
        <w:tab w:val="left" w:pos="3402"/>
        <w:tab w:val="left" w:pos="4678"/>
        <w:tab w:val="left" w:pos="4962"/>
      </w:tabs>
      <w:autoSpaceDE w:val="0"/>
      <w:autoSpaceDN w:val="0"/>
      <w:spacing w:after="0" w:line="240" w:lineRule="auto"/>
      <w:ind w:left="-922" w:right="-922"/>
      <w:rPr>
        <w:rFonts w:ascii="Arial" w:hAnsi="Arial"/>
        <w:sz w:val="20"/>
        <w:szCs w:val="20"/>
        <w:lang w:val="nl-BE"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ACAB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07227D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3CAF34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BA2E95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A24FF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C48A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5A67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1448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5814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3ACF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566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2431AF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FEB0C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021BD9"/>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46C419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520712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4"/>
  </w:num>
  <w:num w:numId="13">
    <w:abstractNumId w:val="10"/>
  </w:num>
  <w:num w:numId="14">
    <w:abstractNumId w:val="11"/>
  </w:num>
  <w:num w:numId="15">
    <w:abstractNumId w:val="15"/>
  </w:num>
  <w:num w:numId="16">
    <w:abstractNumId w:val="12"/>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oNotTrackMoves/>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HSRelease" w:val="2005"/>
    <w:docVar w:name="METACOLOUR" w:val="1"/>
  </w:docVars>
  <w:rsids>
    <w:rsidRoot w:val="008C150B"/>
    <w:rsid w:val="001D7F75"/>
    <w:rsid w:val="008C1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1A324F"/>
  <w14:defaultImageDpi w14:val="0"/>
  <w15:docId w15:val="{B11A7070-7055-4FFD-9FA9-9DE1268B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sz w:val="22"/>
      <w:szCs w:val="22"/>
      <w:lang w:eastAsia="zh-CN"/>
    </w:rPr>
  </w:style>
  <w:style w:type="paragraph" w:styleId="Heading1">
    <w:name w:val="heading 1"/>
    <w:basedOn w:val="Normal"/>
    <w:next w:val="Normal"/>
    <w:link w:val="Heading1Char"/>
    <w:uiPriority w:val="9"/>
    <w:qFormat/>
    <w:pPr>
      <w:keepNext/>
      <w:numPr>
        <w:numId w:val="17"/>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pPr>
      <w:keepNext/>
      <w:numPr>
        <w:ilvl w:val="1"/>
        <w:numId w:val="17"/>
      </w:num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pPr>
      <w:keepNext/>
      <w:numPr>
        <w:ilvl w:val="2"/>
        <w:numId w:val="17"/>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pPr>
      <w:keepNext/>
      <w:numPr>
        <w:ilvl w:val="3"/>
        <w:numId w:val="17"/>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numPr>
        <w:ilvl w:val="4"/>
        <w:numId w:val="17"/>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numPr>
        <w:ilvl w:val="5"/>
        <w:numId w:val="17"/>
      </w:numPr>
      <w:spacing w:before="240" w:after="60"/>
      <w:outlineLvl w:val="5"/>
    </w:pPr>
    <w:rPr>
      <w:b/>
      <w:bCs/>
    </w:rPr>
  </w:style>
  <w:style w:type="paragraph" w:styleId="Heading7">
    <w:name w:val="heading 7"/>
    <w:basedOn w:val="Normal"/>
    <w:next w:val="Normal"/>
    <w:link w:val="Heading7Char"/>
    <w:uiPriority w:val="9"/>
    <w:semiHidden/>
    <w:unhideWhenUsed/>
    <w:qFormat/>
    <w:pPr>
      <w:numPr>
        <w:ilvl w:val="6"/>
        <w:numId w:val="17"/>
      </w:numPr>
      <w:spacing w:before="240" w:after="60"/>
      <w:outlineLvl w:val="6"/>
    </w:pPr>
    <w:rPr>
      <w:sz w:val="24"/>
      <w:szCs w:val="24"/>
    </w:rPr>
  </w:style>
  <w:style w:type="paragraph" w:styleId="Heading8">
    <w:name w:val="heading 8"/>
    <w:basedOn w:val="Normal"/>
    <w:next w:val="Normal"/>
    <w:link w:val="Heading8Char"/>
    <w:uiPriority w:val="9"/>
    <w:semiHidden/>
    <w:unhideWhenUsed/>
    <w:qFormat/>
    <w:pPr>
      <w:numPr>
        <w:ilvl w:val="7"/>
        <w:numId w:val="17"/>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pPr>
      <w:numPr>
        <w:ilvl w:val="8"/>
        <w:numId w:val="17"/>
      </w:num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semiHidden/>
    <w:rPr>
      <w:rFonts w:cs="Arial"/>
      <w:sz w:val="22"/>
      <w:szCs w:val="22"/>
      <w:lang w:eastAsia="zh-CN"/>
    </w:rPr>
  </w:style>
  <w:style w:type="character" w:styleId="PageNumber">
    <w:name w:val="page number"/>
    <w:basedOn w:val="DefaultParagraphFont"/>
    <w:uiPriority w:val="99"/>
  </w:style>
  <w:style w:type="numbering" w:styleId="1ai">
    <w:name w:val="Outline List 1"/>
    <w:basedOn w:val="NoList"/>
    <w:uiPriority w:val="99"/>
    <w:semiHidden/>
    <w:unhideWhenUsed/>
    <w:pPr>
      <w:numPr>
        <w:numId w:val="13"/>
      </w:numPr>
    </w:pPr>
  </w:style>
  <w:style w:type="numbering" w:styleId="111111">
    <w:name w:val="Outline List 2"/>
    <w:basedOn w:val="NoList"/>
    <w:uiPriority w:val="99"/>
    <w:semiHidden/>
    <w:unhideWhenUsed/>
    <w:pPr>
      <w:numPr>
        <w:numId w:val="14"/>
      </w:numPr>
    </w:pPr>
  </w:style>
  <w:style w:type="character" w:customStyle="1" w:styleId="Heading1Char">
    <w:name w:val="Heading 1 Char"/>
    <w:link w:val="Heading1"/>
    <w:uiPriority w:val="9"/>
    <w:rPr>
      <w:rFonts w:ascii="Cambria" w:eastAsia="SimSun" w:hAnsi="Cambria" w:cs="Times New Roman"/>
      <w:b/>
      <w:bCs/>
      <w:kern w:val="32"/>
      <w:sz w:val="32"/>
      <w:szCs w:val="32"/>
      <w:lang w:eastAsia="zh-CN"/>
    </w:rPr>
  </w:style>
  <w:style w:type="character" w:customStyle="1" w:styleId="Heading2Char">
    <w:name w:val="Heading 2 Char"/>
    <w:link w:val="Heading2"/>
    <w:uiPriority w:val="9"/>
    <w:semiHidden/>
    <w:rPr>
      <w:rFonts w:ascii="Cambria" w:eastAsia="SimSun" w:hAnsi="Cambria" w:cs="Times New Roman"/>
      <w:b/>
      <w:bCs/>
      <w:i/>
      <w:iCs/>
      <w:sz w:val="28"/>
      <w:szCs w:val="28"/>
      <w:lang w:eastAsia="zh-CN"/>
    </w:rPr>
  </w:style>
  <w:style w:type="character" w:customStyle="1" w:styleId="Heading3Char">
    <w:name w:val="Heading 3 Char"/>
    <w:link w:val="Heading3"/>
    <w:uiPriority w:val="9"/>
    <w:semiHidden/>
    <w:rPr>
      <w:rFonts w:ascii="Cambria" w:eastAsia="SimSun" w:hAnsi="Cambria" w:cs="Times New Roman"/>
      <w:b/>
      <w:bCs/>
      <w:sz w:val="26"/>
      <w:szCs w:val="26"/>
      <w:lang w:eastAsia="zh-CN"/>
    </w:rPr>
  </w:style>
  <w:style w:type="character" w:customStyle="1" w:styleId="Heading4Char">
    <w:name w:val="Heading 4 Char"/>
    <w:link w:val="Heading4"/>
    <w:uiPriority w:val="9"/>
    <w:semiHidden/>
    <w:rPr>
      <w:rFonts w:ascii="Calibri" w:eastAsia="SimSun" w:hAnsi="Calibri" w:cs="Arial"/>
      <w:b/>
      <w:bCs/>
      <w:sz w:val="28"/>
      <w:szCs w:val="28"/>
      <w:lang w:eastAsia="zh-CN"/>
    </w:rPr>
  </w:style>
  <w:style w:type="character" w:customStyle="1" w:styleId="Heading5Char">
    <w:name w:val="Heading 5 Char"/>
    <w:link w:val="Heading5"/>
    <w:uiPriority w:val="9"/>
    <w:semiHidden/>
    <w:rPr>
      <w:rFonts w:ascii="Calibri" w:eastAsia="SimSun" w:hAnsi="Calibri" w:cs="Arial"/>
      <w:b/>
      <w:bCs/>
      <w:i/>
      <w:iCs/>
      <w:sz w:val="26"/>
      <w:szCs w:val="26"/>
      <w:lang w:eastAsia="zh-CN"/>
    </w:rPr>
  </w:style>
  <w:style w:type="character" w:customStyle="1" w:styleId="Heading6Char">
    <w:name w:val="Heading 6 Char"/>
    <w:link w:val="Heading6"/>
    <w:uiPriority w:val="9"/>
    <w:semiHidden/>
    <w:rPr>
      <w:rFonts w:ascii="Calibri" w:eastAsia="SimSun" w:hAnsi="Calibri" w:cs="Arial"/>
      <w:b/>
      <w:bCs/>
      <w:sz w:val="22"/>
      <w:szCs w:val="22"/>
      <w:lang w:eastAsia="zh-CN"/>
    </w:rPr>
  </w:style>
  <w:style w:type="character" w:customStyle="1" w:styleId="Heading7Char">
    <w:name w:val="Heading 7 Char"/>
    <w:link w:val="Heading7"/>
    <w:uiPriority w:val="9"/>
    <w:semiHidden/>
    <w:rPr>
      <w:rFonts w:ascii="Calibri" w:eastAsia="SimSun" w:hAnsi="Calibri" w:cs="Arial"/>
      <w:sz w:val="24"/>
      <w:szCs w:val="24"/>
      <w:lang w:eastAsia="zh-CN"/>
    </w:rPr>
  </w:style>
  <w:style w:type="character" w:customStyle="1" w:styleId="Heading8Char">
    <w:name w:val="Heading 8 Char"/>
    <w:link w:val="Heading8"/>
    <w:uiPriority w:val="9"/>
    <w:semiHidden/>
    <w:rPr>
      <w:rFonts w:ascii="Calibri" w:eastAsia="SimSun" w:hAnsi="Calibri" w:cs="Arial"/>
      <w:i/>
      <w:iCs/>
      <w:sz w:val="24"/>
      <w:szCs w:val="24"/>
      <w:lang w:eastAsia="zh-CN"/>
    </w:rPr>
  </w:style>
  <w:style w:type="character" w:customStyle="1" w:styleId="Heading9Char">
    <w:name w:val="Heading 9 Char"/>
    <w:link w:val="Heading9"/>
    <w:uiPriority w:val="9"/>
    <w:semiHidden/>
    <w:rPr>
      <w:rFonts w:ascii="Cambria" w:eastAsia="SimSun" w:hAnsi="Cambria" w:cs="Times New Roman"/>
      <w:sz w:val="22"/>
      <w:szCs w:val="22"/>
      <w:lang w:eastAsia="zh-CN"/>
    </w:rPr>
  </w:style>
  <w:style w:type="numbering" w:styleId="ArticleSection">
    <w:name w:val="Outline List 3"/>
    <w:basedOn w:val="NoList"/>
    <w:uiPriority w:val="99"/>
    <w:semiHidden/>
    <w:unhideWhenUse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3D5D11B78BE47992995B3EECD7993" ma:contentTypeVersion="19" ma:contentTypeDescription="Create a new document." ma:contentTypeScope="" ma:versionID="8ff1a35d180c437341c848263db4e102">
  <xsd:schema xmlns:xsd="http://www.w3.org/2001/XMLSchema" xmlns:xs="http://www.w3.org/2001/XMLSchema" xmlns:p="http://schemas.microsoft.com/office/2006/metadata/properties" xmlns:ns1="http://schemas.microsoft.com/sharepoint/v3" xmlns:ns2="0255ca81-ff37-4984-9333-14951ba79600" xmlns:ns3="9dda52af-f82c-4879-9753-a5a3da8f48e9" targetNamespace="http://schemas.microsoft.com/office/2006/metadata/properties" ma:root="true" ma:fieldsID="c42b4793d4b1103acef98e5a7ce3fd8d" ns1:_="" ns2:_="" ns3:_="">
    <xsd:import namespace="http://schemas.microsoft.com/sharepoint/v3"/>
    <xsd:import namespace="0255ca81-ff37-4984-9333-14951ba79600"/>
    <xsd:import namespace="9dda52af-f82c-4879-9753-a5a3da8f48e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 nillable="true" ma:displayName="Unified Compliance Policy Properties" ma:hidden="true" ma:internalName="_ip_UnifiedCompliancePolicyProperties">
      <xsd:simpleType>
        <xsd:restriction base="dms:Note"/>
      </xsd:simpleType>
    </xsd:element>
    <xsd:element name="_ip_UnifiedCompliancePolicyUIAction" ma:index="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5ca81-ff37-4984-9333-14951ba79600" elementFormDefault="qualified">
    <xsd:import namespace="http://schemas.microsoft.com/office/2006/documentManagement/types"/>
    <xsd:import namespace="http://schemas.microsoft.com/office/infopath/2007/PartnerControls"/>
    <xsd:element name="SharedWithUsers" ma:index="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a52af-f82c-4879-9753-a5a3da8f48e9" elementFormDefault="qualified">
    <xsd:import namespace="http://schemas.microsoft.com/office/2006/documentManagement/types"/>
    <xsd:import namespace="http://schemas.microsoft.com/office/infopath/2007/PartnerControls"/>
    <xsd:element name="MediaLengthInSeconds" ma:index="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09B09FB-9D14-4FA0-8540-82C281262B56}"/>
</file>

<file path=customXml/itemProps2.xml><?xml version="1.0" encoding="utf-8"?>
<ds:datastoreItem xmlns:ds="http://schemas.openxmlformats.org/officeDocument/2006/customXml" ds:itemID="{C23D2386-3B4E-421F-A3F1-D090EFED424C}"/>
</file>

<file path=customXml/itemProps3.xml><?xml version="1.0" encoding="utf-8"?>
<ds:datastoreItem xmlns:ds="http://schemas.openxmlformats.org/officeDocument/2006/customXml" ds:itemID="{C809C238-D013-4DC0-B0F2-6F1DF8AF3DB8}"/>
</file>

<file path=docProps/app.xml><?xml version="1.0" encoding="utf-8"?>
<Properties xmlns="http://schemas.openxmlformats.org/officeDocument/2006/extended-properties" xmlns:vt="http://schemas.openxmlformats.org/officeDocument/2006/docPropsVTypes">
  <Template>normal</Template>
  <TotalTime>0</TotalTime>
  <Pages>13</Pages>
  <Words>1829</Words>
  <Characters>10428</Characters>
  <Application>Microsoft Office Word</Application>
  <DocSecurity>0</DocSecurity>
  <Lines>86</Lines>
  <Paragraphs>24</Paragraphs>
  <ScaleCrop>false</ScaleCrop>
  <Company>S.C. Johnson and Son, inc.</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 Johnson</dc:creator>
  <cp:keywords/>
  <dc:description/>
  <cp:lastModifiedBy>Piernot, Julie</cp:lastModifiedBy>
  <cp:revision>2</cp:revision>
  <dcterms:created xsi:type="dcterms:W3CDTF">2021-11-12T01:02:00Z</dcterms:created>
  <dcterms:modified xsi:type="dcterms:W3CDTF">2021-11-12T01:02:00Z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2005,110,177,423</vt:lpwstr>
  </property>
  <property fmtid="{D5CDD505-2E9C-101B-9397-08002B2CF9AE}" pid="3" name="ContentTypeId">
    <vt:lpwstr>0x0101005613D5D11B78BE47992995B3EECD7993</vt:lpwstr>
  </property>
</Properties>
</file>